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251" w:rsidRDefault="00090E3A">
      <w:pPr>
        <w:tabs>
          <w:tab w:val="left" w:pos="0"/>
          <w:tab w:val="left" w:pos="993"/>
        </w:tabs>
        <w:spacing w:line="276" w:lineRule="auto"/>
        <w:jc w:val="center"/>
        <w:rPr>
          <w:rFonts w:ascii="Times New Roman" w:hAnsi="Times New Roman" w:cs="Times New Roman"/>
          <w:b/>
          <w:sz w:val="32"/>
          <w:szCs w:val="32"/>
          <w:lang w:val="ru-RU"/>
        </w:rPr>
      </w:pPr>
      <w:r>
        <w:rPr>
          <w:rFonts w:ascii="Times New Roman" w:hAnsi="Times New Roman" w:cs="Times New Roman"/>
          <w:b/>
          <w:noProof/>
          <w:sz w:val="32"/>
          <w:szCs w:val="32"/>
          <w:lang w:val="ru-RU" w:eastAsia="ru-RU" w:bidi="ar-SA"/>
        </w:rPr>
        <w:drawing>
          <wp:inline distT="0" distB="0" distL="0" distR="0">
            <wp:extent cx="5982970" cy="82251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60618145519-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82970" cy="8225155"/>
                    </a:xfrm>
                    <a:prstGeom prst="rect">
                      <a:avLst/>
                    </a:prstGeom>
                  </pic:spPr>
                </pic:pic>
              </a:graphicData>
            </a:graphic>
          </wp:inline>
        </w:drawing>
      </w:r>
    </w:p>
    <w:tbl>
      <w:tblP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2"/>
        <w:gridCol w:w="5273"/>
      </w:tblGrid>
      <w:tr w:rsidR="00090E3A" w:rsidRPr="00090E3A" w:rsidTr="00AD2100">
        <w:trPr>
          <w:trHeight w:val="1994"/>
        </w:trPr>
        <w:tc>
          <w:tcPr>
            <w:tcW w:w="5272" w:type="dxa"/>
            <w:shd w:val="clear" w:color="auto" w:fill="auto"/>
          </w:tcPr>
          <w:p w:rsidR="00090E3A" w:rsidRPr="00121EAD" w:rsidRDefault="00090E3A" w:rsidP="00AD2100">
            <w:pPr>
              <w:rPr>
                <w:rFonts w:hint="eastAsia"/>
                <w:b/>
                <w:bCs/>
                <w:lang w:val="ru-RU" w:eastAsia="ru-RU"/>
              </w:rPr>
            </w:pPr>
            <w:bookmarkStart w:id="0" w:name="_GoBack"/>
            <w:bookmarkEnd w:id="0"/>
            <w:r w:rsidRPr="00121EAD">
              <w:rPr>
                <w:b/>
                <w:bCs/>
                <w:lang w:val="ru-RU" w:eastAsia="ru-RU"/>
              </w:rPr>
              <w:lastRenderedPageBreak/>
              <w:t>РАССМОТРЕНО</w:t>
            </w:r>
          </w:p>
          <w:p w:rsidR="00090E3A" w:rsidRPr="00561251" w:rsidRDefault="00090E3A" w:rsidP="00AD2100">
            <w:pPr>
              <w:rPr>
                <w:rFonts w:hint="eastAsia"/>
                <w:bCs/>
                <w:lang w:val="ru-RU" w:eastAsia="ru-RU"/>
              </w:rPr>
            </w:pPr>
            <w:r w:rsidRPr="00561251">
              <w:rPr>
                <w:bCs/>
                <w:lang w:val="ru-RU" w:eastAsia="ru-RU"/>
              </w:rPr>
              <w:t xml:space="preserve">на заседании педагогического совета </w:t>
            </w:r>
          </w:p>
          <w:p w:rsidR="00090E3A" w:rsidRPr="00561251" w:rsidRDefault="00090E3A" w:rsidP="00AD2100">
            <w:pPr>
              <w:rPr>
                <w:rFonts w:hint="eastAsia"/>
                <w:bCs/>
                <w:lang w:val="ru-RU" w:eastAsia="ru-RU"/>
              </w:rPr>
            </w:pPr>
            <w:r w:rsidRPr="00561251">
              <w:rPr>
                <w:bCs/>
                <w:lang w:val="ru-RU" w:eastAsia="ru-RU"/>
              </w:rPr>
              <w:t>МБОУ «</w:t>
            </w:r>
            <w:proofErr w:type="spellStart"/>
            <w:r>
              <w:rPr>
                <w:bCs/>
                <w:lang w:val="ru-RU" w:eastAsia="ru-RU"/>
              </w:rPr>
              <w:t>Шеморданский</w:t>
            </w:r>
            <w:proofErr w:type="spellEnd"/>
            <w:r>
              <w:rPr>
                <w:bCs/>
                <w:lang w:val="ru-RU" w:eastAsia="ru-RU"/>
              </w:rPr>
              <w:t xml:space="preserve"> лицей «</w:t>
            </w:r>
            <w:r w:rsidRPr="00561251">
              <w:rPr>
                <w:bCs/>
                <w:lang w:val="ru-RU" w:eastAsia="ru-RU"/>
              </w:rPr>
              <w:t>Рост» Сабинского муниципального района Республики Татарстан»</w:t>
            </w:r>
          </w:p>
          <w:p w:rsidR="00090E3A" w:rsidRPr="00121EAD" w:rsidRDefault="00090E3A" w:rsidP="00AD2100">
            <w:pPr>
              <w:rPr>
                <w:rFonts w:hint="eastAsia"/>
                <w:b/>
                <w:bCs/>
                <w:lang w:val="ru-RU" w:eastAsia="ru-RU"/>
              </w:rPr>
            </w:pPr>
            <w:r w:rsidRPr="00561251">
              <w:rPr>
                <w:bCs/>
                <w:lang w:val="ru-RU" w:eastAsia="ru-RU"/>
              </w:rPr>
              <w:t>Протокол №2 от 29.08.2026 года</w:t>
            </w:r>
          </w:p>
        </w:tc>
        <w:tc>
          <w:tcPr>
            <w:tcW w:w="5273" w:type="dxa"/>
            <w:shd w:val="clear" w:color="auto" w:fill="auto"/>
          </w:tcPr>
          <w:p w:rsidR="00090E3A" w:rsidRPr="00121EAD" w:rsidRDefault="00090E3A" w:rsidP="00AD2100">
            <w:pPr>
              <w:rPr>
                <w:rFonts w:hint="eastAsia"/>
                <w:b/>
                <w:bCs/>
                <w:lang w:val="ru-RU" w:eastAsia="ru-RU"/>
              </w:rPr>
            </w:pPr>
            <w:r w:rsidRPr="00121EAD">
              <w:rPr>
                <w:b/>
                <w:bCs/>
                <w:lang w:val="ru-RU" w:eastAsia="ru-RU"/>
              </w:rPr>
              <w:t>УТВЕРЖДАЮ</w:t>
            </w:r>
          </w:p>
          <w:p w:rsidR="00090E3A" w:rsidRPr="00121EAD" w:rsidRDefault="00090E3A" w:rsidP="00AD2100">
            <w:pPr>
              <w:rPr>
                <w:rFonts w:hint="eastAsia"/>
                <w:bCs/>
                <w:lang w:val="ru-RU" w:eastAsia="ru-RU"/>
              </w:rPr>
            </w:pPr>
            <w:r>
              <w:rPr>
                <w:bCs/>
                <w:lang w:val="ru-RU" w:eastAsia="ru-RU"/>
              </w:rPr>
              <w:t>Директор МБОУ «</w:t>
            </w:r>
            <w:proofErr w:type="spellStart"/>
            <w:r w:rsidRPr="00121EAD">
              <w:rPr>
                <w:bCs/>
                <w:lang w:val="ru-RU" w:eastAsia="ru-RU"/>
              </w:rPr>
              <w:t>Шеморданский</w:t>
            </w:r>
            <w:proofErr w:type="spellEnd"/>
            <w:r w:rsidRPr="00121EAD">
              <w:rPr>
                <w:bCs/>
                <w:lang w:val="ru-RU" w:eastAsia="ru-RU"/>
              </w:rPr>
              <w:t xml:space="preserve"> лицей </w:t>
            </w:r>
            <w:proofErr w:type="gramStart"/>
            <w:r w:rsidRPr="00121EAD">
              <w:rPr>
                <w:bCs/>
                <w:lang w:val="ru-RU" w:eastAsia="ru-RU"/>
              </w:rPr>
              <w:t>« Рост</w:t>
            </w:r>
            <w:proofErr w:type="gramEnd"/>
            <w:r w:rsidRPr="00121EAD">
              <w:rPr>
                <w:bCs/>
                <w:lang w:val="ru-RU" w:eastAsia="ru-RU"/>
              </w:rPr>
              <w:t>»  Сабинского муниципального р</w:t>
            </w:r>
            <w:r>
              <w:rPr>
                <w:bCs/>
                <w:lang w:val="ru-RU" w:eastAsia="ru-RU"/>
              </w:rPr>
              <w:t xml:space="preserve">айона Республики Татарстан»                                 </w:t>
            </w:r>
            <w:r w:rsidRPr="00121EAD">
              <w:rPr>
                <w:bCs/>
                <w:lang w:val="ru-RU" w:eastAsia="ru-RU"/>
              </w:rPr>
              <w:t xml:space="preserve">/ </w:t>
            </w:r>
            <w:proofErr w:type="spellStart"/>
            <w:r>
              <w:rPr>
                <w:bCs/>
                <w:lang w:val="ru-RU" w:eastAsia="ru-RU"/>
              </w:rPr>
              <w:t>А.П.Никитин</w:t>
            </w:r>
            <w:proofErr w:type="spellEnd"/>
            <w:r w:rsidRPr="00121EAD">
              <w:rPr>
                <w:bCs/>
                <w:lang w:val="ru-RU" w:eastAsia="ru-RU"/>
              </w:rPr>
              <w:t>/</w:t>
            </w:r>
          </w:p>
          <w:p w:rsidR="00090E3A" w:rsidRPr="00121EAD" w:rsidRDefault="00090E3A" w:rsidP="00AD2100">
            <w:pPr>
              <w:rPr>
                <w:rFonts w:hint="eastAsia"/>
                <w:bCs/>
                <w:lang w:val="ru-RU" w:eastAsia="ru-RU"/>
              </w:rPr>
            </w:pPr>
            <w:r w:rsidRPr="00121EAD">
              <w:rPr>
                <w:bCs/>
                <w:lang w:val="ru-RU" w:eastAsia="ru-RU"/>
              </w:rPr>
              <w:t>Введено в действие с приказом</w:t>
            </w:r>
          </w:p>
          <w:p w:rsidR="00090E3A" w:rsidRPr="00121EAD" w:rsidRDefault="00090E3A" w:rsidP="00AD2100">
            <w:pPr>
              <w:rPr>
                <w:rFonts w:hint="eastAsia"/>
                <w:b/>
                <w:bCs/>
                <w:lang w:val="ru-RU" w:eastAsia="ru-RU"/>
              </w:rPr>
            </w:pPr>
            <w:r>
              <w:rPr>
                <w:bCs/>
                <w:lang w:val="ru-RU" w:eastAsia="ru-RU"/>
              </w:rPr>
              <w:t xml:space="preserve">№ 291, п.5 </w:t>
            </w:r>
            <w:r w:rsidRPr="00121EAD">
              <w:rPr>
                <w:bCs/>
                <w:lang w:val="ru-RU" w:eastAsia="ru-RU"/>
              </w:rPr>
              <w:t xml:space="preserve">от </w:t>
            </w:r>
            <w:r>
              <w:rPr>
                <w:bCs/>
                <w:lang w:val="ru-RU" w:eastAsia="ru-RU"/>
              </w:rPr>
              <w:t>29.08.2025</w:t>
            </w:r>
            <w:r w:rsidRPr="00121EAD">
              <w:rPr>
                <w:bCs/>
                <w:lang w:val="ru-RU" w:eastAsia="ru-RU"/>
              </w:rPr>
              <w:t>года.</w:t>
            </w:r>
          </w:p>
        </w:tc>
      </w:tr>
    </w:tbl>
    <w:p w:rsidR="00090E3A" w:rsidRDefault="00090E3A">
      <w:pPr>
        <w:tabs>
          <w:tab w:val="left" w:pos="0"/>
          <w:tab w:val="left" w:pos="993"/>
        </w:tabs>
        <w:spacing w:line="276" w:lineRule="auto"/>
        <w:jc w:val="center"/>
        <w:rPr>
          <w:rFonts w:ascii="Times New Roman" w:hAnsi="Times New Roman" w:cs="Times New Roman"/>
          <w:b/>
          <w:sz w:val="32"/>
          <w:szCs w:val="32"/>
          <w:lang w:val="ru-RU"/>
        </w:rPr>
      </w:pPr>
    </w:p>
    <w:p w:rsidR="00090E3A" w:rsidRDefault="00090E3A">
      <w:pPr>
        <w:tabs>
          <w:tab w:val="left" w:pos="0"/>
          <w:tab w:val="left" w:pos="993"/>
        </w:tabs>
        <w:spacing w:line="276" w:lineRule="auto"/>
        <w:jc w:val="center"/>
        <w:rPr>
          <w:rFonts w:ascii="Times New Roman" w:hAnsi="Times New Roman" w:cs="Times New Roman"/>
          <w:b/>
          <w:sz w:val="32"/>
          <w:szCs w:val="32"/>
          <w:lang w:val="ru-RU"/>
        </w:rPr>
      </w:pPr>
    </w:p>
    <w:p w:rsidR="00154F29" w:rsidRPr="002E75B0" w:rsidRDefault="009667DD">
      <w:pPr>
        <w:tabs>
          <w:tab w:val="left" w:pos="0"/>
          <w:tab w:val="left" w:pos="993"/>
        </w:tabs>
        <w:spacing w:line="276" w:lineRule="auto"/>
        <w:jc w:val="center"/>
        <w:rPr>
          <w:rFonts w:ascii="Times New Roman" w:hAnsi="Times New Roman" w:cs="Times New Roman"/>
          <w:lang w:val="ru-RU"/>
        </w:rPr>
      </w:pPr>
      <w:r w:rsidRPr="002E75B0">
        <w:rPr>
          <w:rFonts w:ascii="Times New Roman" w:hAnsi="Times New Roman" w:cs="Times New Roman"/>
          <w:b/>
          <w:lang w:val="ru-RU"/>
        </w:rPr>
        <w:t>ПОЛОЖЕНИЕ</w:t>
      </w:r>
      <w:r w:rsidR="00561251" w:rsidRPr="002E75B0">
        <w:rPr>
          <w:rFonts w:ascii="Times New Roman" w:hAnsi="Times New Roman" w:cs="Times New Roman"/>
          <w:b/>
          <w:lang w:val="ru-RU"/>
        </w:rPr>
        <w:t xml:space="preserve"> </w:t>
      </w:r>
      <w:r w:rsidRPr="002E75B0">
        <w:rPr>
          <w:rFonts w:ascii="Times New Roman" w:hAnsi="Times New Roman" w:cs="Times New Roman"/>
          <w:b/>
          <w:lang w:val="ru-RU"/>
        </w:rPr>
        <w:t>об антикоррупционной политике</w:t>
      </w:r>
      <w:r w:rsidR="00561251" w:rsidRPr="002E75B0">
        <w:rPr>
          <w:rFonts w:ascii="Times New Roman" w:hAnsi="Times New Roman" w:cs="Times New Roman"/>
          <w:b/>
          <w:lang w:val="ru-RU"/>
        </w:rPr>
        <w:t xml:space="preserve"> в МБОУ «</w:t>
      </w:r>
      <w:proofErr w:type="spellStart"/>
      <w:r w:rsidR="00561251" w:rsidRPr="002E75B0">
        <w:rPr>
          <w:rFonts w:ascii="Times New Roman" w:hAnsi="Times New Roman" w:cs="Times New Roman"/>
          <w:b/>
          <w:lang w:val="ru-RU"/>
        </w:rPr>
        <w:t>Шеморданский</w:t>
      </w:r>
      <w:proofErr w:type="spellEnd"/>
      <w:r w:rsidR="00561251" w:rsidRPr="002E75B0">
        <w:rPr>
          <w:rFonts w:ascii="Times New Roman" w:hAnsi="Times New Roman" w:cs="Times New Roman"/>
          <w:b/>
          <w:lang w:val="ru-RU"/>
        </w:rPr>
        <w:t xml:space="preserve"> лицей «Рост» Сабинского муниципального района Республики Татарстан</w:t>
      </w:r>
    </w:p>
    <w:p w:rsidR="00581865" w:rsidRPr="00581865" w:rsidRDefault="00581865" w:rsidP="00581865">
      <w:pPr>
        <w:shd w:val="clear" w:color="auto" w:fill="FFFFFF"/>
        <w:jc w:val="both"/>
        <w:rPr>
          <w:rFonts w:eastAsia="Times New Roman" w:cs="Times New Roman"/>
          <w:b/>
          <w:bCs/>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bCs/>
          <w:color w:val="000000" w:themeColor="text1"/>
          <w:sz w:val="28"/>
          <w:szCs w:val="28"/>
          <w:bdr w:val="none" w:sz="0" w:space="0" w:color="auto" w:frame="1"/>
          <w:lang w:val="ru-RU" w:eastAsia="ru-RU"/>
        </w:rPr>
      </w:pPr>
      <w:r w:rsidRPr="00581865">
        <w:rPr>
          <w:rFonts w:eastAsia="Times New Roman" w:cs="Times New Roman"/>
          <w:b/>
          <w:bCs/>
          <w:color w:val="000000" w:themeColor="text1"/>
          <w:sz w:val="28"/>
          <w:szCs w:val="28"/>
          <w:bdr w:val="none" w:sz="0" w:space="0" w:color="auto" w:frame="1"/>
          <w:lang w:val="ru-RU" w:eastAsia="ru-RU"/>
        </w:rPr>
        <w:t>Структура Антикоррупционной политики</w:t>
      </w: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bCs/>
          <w:color w:val="000000" w:themeColor="text1"/>
          <w:sz w:val="28"/>
          <w:szCs w:val="28"/>
          <w:bdr w:val="none" w:sz="0" w:space="0" w:color="auto" w:frame="1"/>
          <w:lang w:val="ru-RU" w:eastAsia="ru-RU"/>
        </w:rPr>
        <w:t xml:space="preserve">в </w:t>
      </w:r>
      <w:r>
        <w:rPr>
          <w:rFonts w:eastAsia="Times New Roman" w:cs="Times New Roman"/>
          <w:b/>
          <w:bCs/>
          <w:color w:val="000000" w:themeColor="text1"/>
          <w:sz w:val="28"/>
          <w:szCs w:val="28"/>
          <w:bdr w:val="none" w:sz="0" w:space="0" w:color="auto" w:frame="1"/>
          <w:lang w:val="ru-RU" w:eastAsia="ru-RU"/>
        </w:rPr>
        <w:t>МБОУ «</w:t>
      </w:r>
      <w:proofErr w:type="spellStart"/>
      <w:r>
        <w:rPr>
          <w:rFonts w:eastAsia="Times New Roman" w:cs="Times New Roman"/>
          <w:b/>
          <w:bCs/>
          <w:color w:val="000000" w:themeColor="text1"/>
          <w:sz w:val="28"/>
          <w:szCs w:val="28"/>
          <w:bdr w:val="none" w:sz="0" w:space="0" w:color="auto" w:frame="1"/>
          <w:lang w:val="ru-RU" w:eastAsia="ru-RU"/>
        </w:rPr>
        <w:t>Шеморданский</w:t>
      </w:r>
      <w:proofErr w:type="spellEnd"/>
      <w:r>
        <w:rPr>
          <w:rFonts w:eastAsia="Times New Roman" w:cs="Times New Roman"/>
          <w:b/>
          <w:bCs/>
          <w:color w:val="000000" w:themeColor="text1"/>
          <w:sz w:val="28"/>
          <w:szCs w:val="28"/>
          <w:bdr w:val="none" w:sz="0" w:space="0" w:color="auto" w:frame="1"/>
          <w:lang w:val="ru-RU" w:eastAsia="ru-RU"/>
        </w:rPr>
        <w:t xml:space="preserve"> лицей «Рост»</w:t>
      </w:r>
    </w:p>
    <w:p w:rsidR="00581865" w:rsidRPr="00581865" w:rsidRDefault="00581865" w:rsidP="00581865">
      <w:pPr>
        <w:shd w:val="clear" w:color="auto" w:fill="FFFFFF"/>
        <w:jc w:val="center"/>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Антикоррупционная политика организации: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Положение о комиссии по противодействию коррупции (Приложение 1)</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Кодекс этики и служебного поведения работников (Приложение 2)</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Положение о конфликте интересов (Приложение 3)</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Декларация конфликта интересов (Приложение 1)</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Типовые ситуации конфликта интересов (Приложение 2)</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Регламент обмена подарками и знаками делового гостеприимства (Приложение 4)</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Антикоррупционная оговорка (Приложение 5)</w:t>
      </w:r>
    </w:p>
    <w:p w:rsidR="00581865" w:rsidRPr="00581865" w:rsidRDefault="00581865" w:rsidP="00581865">
      <w:pPr>
        <w:shd w:val="clear" w:color="auto" w:fill="FFFFFF"/>
        <w:jc w:val="both"/>
        <w:rPr>
          <w:rFonts w:eastAsia="Times New Roman" w:cs="Times New Roman"/>
          <w:b/>
          <w:bCs/>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b/>
          <w:bCs/>
          <w:color w:val="000000" w:themeColor="text1"/>
          <w:sz w:val="28"/>
          <w:szCs w:val="28"/>
          <w:bdr w:val="none" w:sz="0" w:space="0" w:color="auto" w:frame="1"/>
          <w:lang w:val="ru-RU" w:eastAsia="ru-RU"/>
        </w:rPr>
        <w:t>Антикоррупционная политика учреждения</w:t>
      </w: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 Общие положения.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Основополагающим нормативным правовым актом в сфере борьбы с коррупцией является</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Федеральный закон от 25 декабря 2008 г. № 273-ФЗ «О противодействии коррупции» (далее — Федеральный закон</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273-ФЗ). Нормативными актами, регулирующих антикоррупционную политику являются: Федеральный закон от 29.12.2012 г. № 273 -ФЗ «Об образовании в РФ», Федеральный закон от 05.04.2013г. № 44-</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ФЗ</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определение должностных лиц, ответственных за профилактику коррупционных и иных правонарушений;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сотрудничество учреждения с правоохранительными органами: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       - разработку и внедрение в практику стандартов и процедур, направленных на обеспечение добросовестной работы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принятие кодекса этики и служебного поведения работников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предотвращение и урегулирование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  недопущение составления неофициальной отчетности и использования поддельных документов.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F762C5" w:rsidRDefault="00581865" w:rsidP="00581865">
      <w:pPr>
        <w:pStyle w:val="afb"/>
        <w:numPr>
          <w:ilvl w:val="0"/>
          <w:numId w:val="5"/>
        </w:numPr>
        <w:shd w:val="clear" w:color="auto" w:fill="FFFFFF"/>
        <w:ind w:left="142" w:hanging="142"/>
        <w:jc w:val="center"/>
        <w:rPr>
          <w:rFonts w:eastAsia="Times New Roman" w:cs="Times New Roman"/>
          <w:b/>
          <w:color w:val="000000" w:themeColor="text1"/>
          <w:sz w:val="28"/>
          <w:szCs w:val="28"/>
          <w:lang w:eastAsia="ru-RU"/>
        </w:rPr>
      </w:pPr>
      <w:proofErr w:type="spellStart"/>
      <w:r w:rsidRPr="00F762C5">
        <w:rPr>
          <w:rFonts w:eastAsia="Times New Roman" w:cs="Times New Roman"/>
          <w:b/>
          <w:color w:val="000000" w:themeColor="text1"/>
          <w:sz w:val="28"/>
          <w:szCs w:val="28"/>
          <w:bdr w:val="none" w:sz="0" w:space="0" w:color="auto" w:frame="1"/>
          <w:lang w:eastAsia="ru-RU"/>
        </w:rPr>
        <w:t>Основные</w:t>
      </w:r>
      <w:proofErr w:type="spellEnd"/>
      <w:r w:rsidRPr="00F762C5">
        <w:rPr>
          <w:rFonts w:eastAsia="Times New Roman" w:cs="Times New Roman"/>
          <w:b/>
          <w:color w:val="000000" w:themeColor="text1"/>
          <w:sz w:val="28"/>
          <w:szCs w:val="28"/>
          <w:bdr w:val="none" w:sz="0" w:space="0" w:color="auto" w:frame="1"/>
          <w:lang w:eastAsia="ru-RU"/>
        </w:rPr>
        <w:t xml:space="preserve"> </w:t>
      </w:r>
      <w:proofErr w:type="spellStart"/>
      <w:r w:rsidRPr="00F762C5">
        <w:rPr>
          <w:rFonts w:eastAsia="Times New Roman" w:cs="Times New Roman"/>
          <w:b/>
          <w:color w:val="000000" w:themeColor="text1"/>
          <w:sz w:val="28"/>
          <w:szCs w:val="28"/>
          <w:bdr w:val="none" w:sz="0" w:space="0" w:color="auto" w:frame="1"/>
          <w:lang w:eastAsia="ru-RU"/>
        </w:rPr>
        <w:t>понятия</w:t>
      </w:r>
      <w:proofErr w:type="spellEnd"/>
      <w:r w:rsidRPr="00F762C5">
        <w:rPr>
          <w:rFonts w:eastAsia="Times New Roman" w:cs="Times New Roman"/>
          <w:b/>
          <w:color w:val="000000" w:themeColor="text1"/>
          <w:sz w:val="28"/>
          <w:szCs w:val="28"/>
          <w:bdr w:val="none" w:sz="0" w:space="0" w:color="auto" w:frame="1"/>
          <w:lang w:eastAsia="ru-RU"/>
        </w:rPr>
        <w:t xml:space="preserve"> и </w:t>
      </w:r>
      <w:proofErr w:type="spellStart"/>
      <w:r w:rsidRPr="00F762C5">
        <w:rPr>
          <w:rFonts w:eastAsia="Times New Roman" w:cs="Times New Roman"/>
          <w:b/>
          <w:color w:val="000000" w:themeColor="text1"/>
          <w:sz w:val="28"/>
          <w:szCs w:val="28"/>
          <w:bdr w:val="none" w:sz="0" w:space="0" w:color="auto" w:frame="1"/>
          <w:lang w:eastAsia="ru-RU"/>
        </w:rPr>
        <w:t>определения</w:t>
      </w:r>
      <w:proofErr w:type="spellEnd"/>
      <w:r w:rsidRPr="00F762C5">
        <w:rPr>
          <w:rFonts w:eastAsia="Times New Roman" w:cs="Times New Roman"/>
          <w:b/>
          <w:color w:val="000000" w:themeColor="text1"/>
          <w:sz w:val="28"/>
          <w:szCs w:val="28"/>
          <w:bdr w:val="none" w:sz="0" w:space="0" w:color="auto" w:frame="1"/>
          <w:lang w:eastAsia="ru-RU"/>
        </w:rPr>
        <w:t>.</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bCs/>
          <w:i/>
          <w:iCs/>
          <w:color w:val="000000" w:themeColor="text1"/>
          <w:sz w:val="28"/>
          <w:szCs w:val="28"/>
          <w:bdr w:val="none" w:sz="0" w:space="0" w:color="auto" w:frame="1"/>
          <w:lang w:val="ru-RU" w:eastAsia="ru-RU"/>
        </w:rPr>
        <w:t xml:space="preserve">        Коррупция</w:t>
      </w:r>
      <w:r w:rsidRPr="00F762C5">
        <w:rPr>
          <w:rFonts w:eastAsia="Times New Roman" w:cs="Times New Roman"/>
          <w:i/>
          <w:iCs/>
          <w:color w:val="000000" w:themeColor="text1"/>
          <w:sz w:val="28"/>
          <w:szCs w:val="28"/>
          <w:bdr w:val="none" w:sz="0" w:space="0" w:color="auto" w:frame="1"/>
          <w:lang w:eastAsia="ru-RU"/>
        </w:rPr>
        <w:t> </w:t>
      </w:r>
      <w:r w:rsidRPr="00581865">
        <w:rPr>
          <w:rFonts w:eastAsia="Times New Roman" w:cs="Times New Roman"/>
          <w:i/>
          <w:iCs/>
          <w:color w:val="000000" w:themeColor="text1"/>
          <w:sz w:val="28"/>
          <w:szCs w:val="28"/>
          <w:bdr w:val="none" w:sz="0" w:space="0" w:color="auto" w:frame="1"/>
          <w:lang w:val="ru-RU" w:eastAsia="ru-RU"/>
        </w:rPr>
        <w:t>—</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злоупотребление служебным положением, дача взятки, получение взятки, злоупотребление полномочиями, коммерческий подкуп</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либо</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для себя</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или для третьих лиц либо незаконное предоставление такой выгоды указанному</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 xml:space="preserve">лицу другими физическими лицами. </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bCs/>
          <w:i/>
          <w:iCs/>
          <w:color w:val="000000" w:themeColor="text1"/>
          <w:sz w:val="28"/>
          <w:szCs w:val="28"/>
          <w:bdr w:val="none" w:sz="0" w:space="0" w:color="auto" w:frame="1"/>
          <w:lang w:val="ru-RU" w:eastAsia="ru-RU"/>
        </w:rPr>
        <w:t xml:space="preserve">        Противодействие коррупции</w:t>
      </w:r>
      <w:r w:rsidRPr="00F762C5">
        <w:rPr>
          <w:rFonts w:eastAsia="Times New Roman" w:cs="Times New Roman"/>
          <w:i/>
          <w:iCs/>
          <w:color w:val="000000" w:themeColor="text1"/>
          <w:sz w:val="28"/>
          <w:szCs w:val="28"/>
          <w:bdr w:val="none" w:sz="0" w:space="0" w:color="auto" w:frame="1"/>
          <w:lang w:eastAsia="ru-RU"/>
        </w:rPr>
        <w:t> </w:t>
      </w:r>
      <w:r w:rsidRPr="00581865">
        <w:rPr>
          <w:rFonts w:eastAsia="Times New Roman" w:cs="Times New Roman"/>
          <w:i/>
          <w:iCs/>
          <w:color w:val="000000" w:themeColor="text1"/>
          <w:sz w:val="28"/>
          <w:szCs w:val="28"/>
          <w:bdr w:val="none" w:sz="0" w:space="0" w:color="auto" w:frame="1"/>
          <w:lang w:val="ru-RU" w:eastAsia="ru-RU"/>
        </w:rPr>
        <w:t>—</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деятельность федеральных органов государственной власти, органов государственной власти субъектов Российской Федерации,</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органов</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местного самоуправления, институтов гражданского общества, организаций</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и физических</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лиц в пределах их полномочий (пункт 2 статьи 1 Федерального закона</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от 25 декабря</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2008 г. № 273-ФЗ «О противодействии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а) по предупреждению коррупции, в том числе по выявлению и последующему устранению причин коррупции (профилактика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б) по выявлению, предупреждению, пресечению, раскрытию и расследованию коррупционных правонарушений (борьба с коррупцией);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в) по минимизации и (или) ликвидации последствий коррупционных правонарушений.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i/>
          <w:iCs/>
          <w:color w:val="000000" w:themeColor="text1"/>
          <w:sz w:val="28"/>
          <w:szCs w:val="28"/>
          <w:bdr w:val="none" w:sz="0" w:space="0" w:color="auto" w:frame="1"/>
          <w:lang w:val="ru-RU" w:eastAsia="ru-RU"/>
        </w:rPr>
        <w:t xml:space="preserve">         Организация —</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юридическое лицо независимо от формы собственности, организационно-правовой формы и отраслевой принадлежности.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i/>
          <w:iCs/>
          <w:color w:val="000000" w:themeColor="text1"/>
          <w:sz w:val="28"/>
          <w:szCs w:val="28"/>
          <w:bdr w:val="none" w:sz="0" w:space="0" w:color="auto" w:frame="1"/>
          <w:lang w:val="ru-RU" w:eastAsia="ru-RU"/>
        </w:rPr>
        <w:t xml:space="preserve">        Контрагент</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(Поставщик, Подрядчик)</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 любое юридическое или физическое лицо, с которым учреждение вступает в договорные Отношения, за исключением трудовых отношений.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i/>
          <w:iCs/>
          <w:color w:val="000000" w:themeColor="text1"/>
          <w:sz w:val="28"/>
          <w:szCs w:val="28"/>
          <w:bdr w:val="none" w:sz="0" w:space="0" w:color="auto" w:frame="1"/>
          <w:lang w:val="ru-RU" w:eastAsia="ru-RU"/>
        </w:rPr>
        <w:t xml:space="preserve">        Взятка —</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 xml:space="preserve">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w:t>
      </w:r>
      <w:r w:rsidRPr="00581865">
        <w:rPr>
          <w:rFonts w:eastAsia="Times New Roman" w:cs="Times New Roman"/>
          <w:color w:val="000000" w:themeColor="text1"/>
          <w:sz w:val="28"/>
          <w:szCs w:val="28"/>
          <w:bdr w:val="none" w:sz="0" w:space="0" w:color="auto" w:frame="1"/>
          <w:lang w:val="ru-RU" w:eastAsia="ru-RU"/>
        </w:rPr>
        <w:lastRenderedPageBreak/>
        <w:t>способствовать таким действиям (бездействию), а равно за общее покровительство или попустительство по службе.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i/>
          <w:iCs/>
          <w:color w:val="000000" w:themeColor="text1"/>
          <w:sz w:val="28"/>
          <w:szCs w:val="28"/>
          <w:bdr w:val="none" w:sz="0" w:space="0" w:color="auto" w:frame="1"/>
          <w:lang w:val="ru-RU" w:eastAsia="ru-RU"/>
        </w:rPr>
        <w:t xml:space="preserve">        Коммерческий подкуп —</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i/>
          <w:iCs/>
          <w:color w:val="000000" w:themeColor="text1"/>
          <w:sz w:val="28"/>
          <w:szCs w:val="28"/>
          <w:bdr w:val="none" w:sz="0" w:space="0" w:color="auto" w:frame="1"/>
          <w:lang w:val="ru-RU" w:eastAsia="ru-RU"/>
        </w:rPr>
        <w:t xml:space="preserve">        Конфликт интересов —</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bCs/>
          <w:i/>
          <w:iCs/>
          <w:color w:val="000000" w:themeColor="text1"/>
          <w:sz w:val="28"/>
          <w:szCs w:val="28"/>
          <w:bdr w:val="none" w:sz="0" w:space="0" w:color="auto" w:frame="1"/>
          <w:lang w:val="ru-RU" w:eastAsia="ru-RU"/>
        </w:rPr>
        <w:t>Личная заинтересованность работника (представителя учреждения)</w:t>
      </w:r>
      <w:r w:rsidRPr="00581865">
        <w:rPr>
          <w:rFonts w:eastAsia="Times New Roman" w:cs="Times New Roman"/>
          <w:b/>
          <w:bCs/>
          <w:i/>
          <w:iCs/>
          <w:color w:val="000000" w:themeColor="text1"/>
          <w:sz w:val="28"/>
          <w:szCs w:val="28"/>
          <w:bdr w:val="none" w:sz="0" w:space="0" w:color="auto" w:frame="1"/>
          <w:lang w:val="ru-RU" w:eastAsia="ru-RU"/>
        </w:rPr>
        <w:t xml:space="preserve"> —</w:t>
      </w:r>
      <w:r w:rsidRPr="00F762C5">
        <w:rPr>
          <w:rFonts w:eastAsia="Times New Roman" w:cs="Times New Roman"/>
          <w:b/>
          <w:bCs/>
          <w:i/>
          <w:iCs/>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81865" w:rsidRPr="00581865" w:rsidRDefault="00581865" w:rsidP="00581865">
      <w:pPr>
        <w:shd w:val="clear" w:color="auto" w:fill="FFFFFF"/>
        <w:jc w:val="center"/>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2. Понятие, цели и задачи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2.1. </w:t>
      </w:r>
      <w:r w:rsidRPr="00581865">
        <w:rPr>
          <w:rFonts w:eastAsia="Times New Roman" w:cs="Times New Roman"/>
          <w:i/>
          <w:color w:val="000000" w:themeColor="text1"/>
          <w:sz w:val="28"/>
          <w:szCs w:val="28"/>
          <w:bdr w:val="none" w:sz="0" w:space="0" w:color="auto" w:frame="1"/>
          <w:lang w:val="ru-RU" w:eastAsia="ru-RU"/>
        </w:rPr>
        <w:t>Антикоррупционная политика Учреждения</w:t>
      </w:r>
      <w:r w:rsidRPr="00581865">
        <w:rPr>
          <w:rFonts w:eastAsia="Times New Roman" w:cs="Times New Roman"/>
          <w:color w:val="000000" w:themeColor="text1"/>
          <w:sz w:val="28"/>
          <w:szCs w:val="28"/>
          <w:bdr w:val="none" w:sz="0" w:space="0" w:color="auto" w:frame="1"/>
          <w:lang w:val="ru-RU"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2.2. </w:t>
      </w:r>
      <w:r w:rsidRPr="00581865">
        <w:rPr>
          <w:rFonts w:eastAsia="Times New Roman" w:cs="Times New Roman"/>
          <w:i/>
          <w:color w:val="000000" w:themeColor="text1"/>
          <w:sz w:val="28"/>
          <w:szCs w:val="28"/>
          <w:bdr w:val="none" w:sz="0" w:space="0" w:color="auto" w:frame="1"/>
          <w:lang w:val="ru-RU" w:eastAsia="ru-RU"/>
        </w:rPr>
        <w:t>Целью Антикоррупционной политики</w:t>
      </w:r>
      <w:r w:rsidRPr="00581865">
        <w:rPr>
          <w:rFonts w:eastAsia="Times New Roman" w:cs="Times New Roman"/>
          <w:color w:val="000000" w:themeColor="text1"/>
          <w:sz w:val="28"/>
          <w:szCs w:val="28"/>
          <w:bdr w:val="none" w:sz="0" w:space="0" w:color="auto" w:frame="1"/>
          <w:lang w:val="ru-RU" w:eastAsia="ru-RU"/>
        </w:rPr>
        <w:t xml:space="preserve"> является формирование единого подхода к Учреждению, работы по предупреждению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2.3. </w:t>
      </w:r>
      <w:r w:rsidRPr="00581865">
        <w:rPr>
          <w:rFonts w:eastAsia="Times New Roman" w:cs="Times New Roman"/>
          <w:i/>
          <w:color w:val="000000" w:themeColor="text1"/>
          <w:sz w:val="28"/>
          <w:szCs w:val="28"/>
          <w:bdr w:val="none" w:sz="0" w:space="0" w:color="auto" w:frame="1"/>
          <w:lang w:val="ru-RU" w:eastAsia="ru-RU"/>
        </w:rPr>
        <w:t xml:space="preserve">Задачами Антикоррупционной политики </w:t>
      </w:r>
      <w:r w:rsidRPr="00581865">
        <w:rPr>
          <w:rFonts w:eastAsia="Times New Roman" w:cs="Times New Roman"/>
          <w:color w:val="000000" w:themeColor="text1"/>
          <w:sz w:val="28"/>
          <w:szCs w:val="28"/>
          <w:bdr w:val="none" w:sz="0" w:space="0" w:color="auto" w:frame="1"/>
          <w:lang w:val="ru-RU" w:eastAsia="ru-RU"/>
        </w:rPr>
        <w:t>являются: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определение основных принципов работы по предупреждению коррупции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методическое обеспечение разработки и реализации мер, направленных на профилактику и противодействие коррупции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определение должностных лиц учреждения, ответственных за реализацию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закрепление ответственности работников за несоблюдение требований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bookmarkStart w:id="1" w:name="bookmark0"/>
      <w:bookmarkEnd w:id="1"/>
      <w:r w:rsidRPr="00581865">
        <w:rPr>
          <w:rFonts w:eastAsia="Times New Roman" w:cs="Times New Roman"/>
          <w:b/>
          <w:color w:val="000000" w:themeColor="text1"/>
          <w:sz w:val="28"/>
          <w:szCs w:val="28"/>
          <w:bdr w:val="none" w:sz="0" w:space="0" w:color="auto" w:frame="1"/>
          <w:lang w:val="ru-RU" w:eastAsia="ru-RU"/>
        </w:rPr>
        <w:t>3. Основные принципы антикоррупционной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Системы мер противодействия коррупции Учреждения основываться на следующих ключевых принципах:</w:t>
      </w:r>
    </w:p>
    <w:p w:rsidR="00581865" w:rsidRPr="00F762C5" w:rsidRDefault="00581865" w:rsidP="00581865">
      <w:pPr>
        <w:numPr>
          <w:ilvl w:val="0"/>
          <w:numId w:val="3"/>
        </w:numPr>
        <w:shd w:val="clear" w:color="auto" w:fill="FFFFFF"/>
        <w:jc w:val="both"/>
        <w:rPr>
          <w:rFonts w:eastAsia="Times New Roman" w:cs="Times New Roman"/>
          <w:color w:val="000000" w:themeColor="text1"/>
          <w:sz w:val="28"/>
          <w:szCs w:val="28"/>
          <w:lang w:eastAsia="ru-RU"/>
        </w:rPr>
      </w:pPr>
      <w:proofErr w:type="spellStart"/>
      <w:r w:rsidRPr="00F762C5">
        <w:rPr>
          <w:rFonts w:eastAsia="Times New Roman" w:cs="Times New Roman"/>
          <w:color w:val="000000" w:themeColor="text1"/>
          <w:sz w:val="28"/>
          <w:szCs w:val="28"/>
          <w:bdr w:val="none" w:sz="0" w:space="0" w:color="auto" w:frame="1"/>
          <w:lang w:eastAsia="ru-RU"/>
        </w:rPr>
        <w:t>принцип</w:t>
      </w:r>
      <w:proofErr w:type="spellEnd"/>
      <w:r w:rsidRPr="00F762C5">
        <w:rPr>
          <w:rFonts w:eastAsia="Times New Roman" w:cs="Times New Roman"/>
          <w:color w:val="000000" w:themeColor="text1"/>
          <w:sz w:val="28"/>
          <w:szCs w:val="28"/>
          <w:bdr w:val="none" w:sz="0" w:space="0" w:color="auto" w:frame="1"/>
          <w:lang w:eastAsia="ru-RU"/>
        </w:rPr>
        <w:t xml:space="preserve"> </w:t>
      </w:r>
      <w:proofErr w:type="spellStart"/>
      <w:r w:rsidRPr="00F762C5">
        <w:rPr>
          <w:rFonts w:eastAsia="Times New Roman" w:cs="Times New Roman"/>
          <w:color w:val="000000" w:themeColor="text1"/>
          <w:sz w:val="28"/>
          <w:szCs w:val="28"/>
          <w:bdr w:val="none" w:sz="0" w:space="0" w:color="auto" w:frame="1"/>
          <w:lang w:eastAsia="ru-RU"/>
        </w:rPr>
        <w:t>соответствия</w:t>
      </w:r>
      <w:proofErr w:type="spellEnd"/>
      <w:r w:rsidRPr="00F762C5">
        <w:rPr>
          <w:rFonts w:eastAsia="Times New Roman" w:cs="Times New Roman"/>
          <w:color w:val="000000" w:themeColor="text1"/>
          <w:sz w:val="28"/>
          <w:szCs w:val="28"/>
          <w:bdr w:val="none" w:sz="0" w:space="0" w:color="auto" w:frame="1"/>
          <w:lang w:eastAsia="ru-RU"/>
        </w:rPr>
        <w:t xml:space="preserve"> </w:t>
      </w:r>
      <w:proofErr w:type="spellStart"/>
      <w:r w:rsidRPr="00F762C5">
        <w:rPr>
          <w:rFonts w:eastAsia="Times New Roman" w:cs="Times New Roman"/>
          <w:color w:val="000000" w:themeColor="text1"/>
          <w:sz w:val="28"/>
          <w:szCs w:val="28"/>
          <w:bdr w:val="none" w:sz="0" w:space="0" w:color="auto" w:frame="1"/>
          <w:lang w:eastAsia="ru-RU"/>
        </w:rPr>
        <w:t>политики</w:t>
      </w:r>
      <w:proofErr w:type="spellEnd"/>
      <w:r w:rsidRPr="00F762C5">
        <w:rPr>
          <w:rFonts w:eastAsia="Times New Roman" w:cs="Times New Roman"/>
          <w:color w:val="000000" w:themeColor="text1"/>
          <w:sz w:val="28"/>
          <w:szCs w:val="28"/>
          <w:bdr w:val="none" w:sz="0" w:space="0" w:color="auto" w:frame="1"/>
          <w:lang w:eastAsia="ru-RU"/>
        </w:rPr>
        <w:t xml:space="preserve"> </w:t>
      </w:r>
      <w:proofErr w:type="spellStart"/>
      <w:r w:rsidRPr="00F762C5">
        <w:rPr>
          <w:rFonts w:eastAsia="Times New Roman" w:cs="Times New Roman"/>
          <w:color w:val="000000" w:themeColor="text1"/>
          <w:sz w:val="28"/>
          <w:szCs w:val="28"/>
          <w:bdr w:val="none" w:sz="0" w:space="0" w:color="auto" w:frame="1"/>
          <w:lang w:eastAsia="ru-RU"/>
        </w:rPr>
        <w:t>Учреждения</w:t>
      </w:r>
      <w:proofErr w:type="spellEnd"/>
      <w:r w:rsidRPr="00F762C5">
        <w:rPr>
          <w:rFonts w:eastAsia="Times New Roman" w:cs="Times New Roman"/>
          <w:color w:val="000000" w:themeColor="text1"/>
          <w:sz w:val="28"/>
          <w:szCs w:val="28"/>
          <w:bdr w:val="none" w:sz="0" w:space="0" w:color="auto" w:frame="1"/>
          <w:lang w:eastAsia="ru-RU"/>
        </w:rPr>
        <w:t xml:space="preserve"> </w:t>
      </w:r>
      <w:proofErr w:type="spellStart"/>
      <w:r w:rsidRPr="00F762C5">
        <w:rPr>
          <w:rFonts w:eastAsia="Times New Roman" w:cs="Times New Roman"/>
          <w:color w:val="000000" w:themeColor="text1"/>
          <w:sz w:val="28"/>
          <w:szCs w:val="28"/>
          <w:bdr w:val="none" w:sz="0" w:space="0" w:color="auto" w:frame="1"/>
          <w:lang w:eastAsia="ru-RU"/>
        </w:rPr>
        <w:t>действующему</w:t>
      </w:r>
      <w:proofErr w:type="spellEnd"/>
      <w:r w:rsidRPr="00F762C5">
        <w:rPr>
          <w:rFonts w:eastAsia="Times New Roman" w:cs="Times New Roman"/>
          <w:color w:val="000000" w:themeColor="text1"/>
          <w:sz w:val="28"/>
          <w:szCs w:val="28"/>
          <w:bdr w:val="none" w:sz="0" w:space="0" w:color="auto" w:frame="1"/>
          <w:lang w:eastAsia="ru-RU"/>
        </w:rPr>
        <w:t xml:space="preserve"> </w:t>
      </w:r>
    </w:p>
    <w:p w:rsidR="00581865" w:rsidRPr="00F762C5" w:rsidRDefault="00581865" w:rsidP="00581865">
      <w:pPr>
        <w:shd w:val="clear" w:color="auto" w:fill="FFFFFF"/>
        <w:ind w:left="720"/>
        <w:jc w:val="both"/>
        <w:rPr>
          <w:rFonts w:eastAsia="Times New Roman" w:cs="Times New Roman"/>
          <w:color w:val="000000" w:themeColor="text1"/>
          <w:sz w:val="28"/>
          <w:szCs w:val="28"/>
          <w:lang w:eastAsia="ru-RU"/>
        </w:rPr>
      </w:pPr>
    </w:p>
    <w:p w:rsidR="00581865" w:rsidRPr="00581865" w:rsidRDefault="00581865" w:rsidP="00581865">
      <w:pPr>
        <w:shd w:val="clear" w:color="auto" w:fill="FFFFFF"/>
        <w:ind w:left="720"/>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581865" w:rsidRPr="00581865" w:rsidRDefault="00581865" w:rsidP="00581865">
      <w:pPr>
        <w:numPr>
          <w:ilvl w:val="0"/>
          <w:numId w:val="3"/>
        </w:num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581865" w:rsidRPr="00581865" w:rsidRDefault="00581865" w:rsidP="00581865">
      <w:pPr>
        <w:numPr>
          <w:ilvl w:val="0"/>
          <w:numId w:val="3"/>
        </w:num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581865" w:rsidRPr="00581865" w:rsidRDefault="00581865" w:rsidP="00581865">
      <w:pPr>
        <w:numPr>
          <w:ilvl w:val="0"/>
          <w:numId w:val="3"/>
        </w:num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принцип</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581865" w:rsidRPr="00581865" w:rsidRDefault="00581865" w:rsidP="00581865">
      <w:pPr>
        <w:numPr>
          <w:ilvl w:val="0"/>
          <w:numId w:val="3"/>
        </w:num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w:t>
      </w:r>
      <w:r w:rsidRPr="00F762C5">
        <w:rPr>
          <w:rFonts w:eastAsia="Times New Roman" w:cs="Times New Roman"/>
          <w:color w:val="000000" w:themeColor="text1"/>
          <w:sz w:val="28"/>
          <w:szCs w:val="28"/>
          <w:bdr w:val="none" w:sz="0" w:space="0" w:color="auto" w:frame="1"/>
          <w:lang w:eastAsia="ru-RU"/>
        </w:rPr>
        <w:t> </w:t>
      </w:r>
      <w:r w:rsidRPr="00581865">
        <w:rPr>
          <w:rFonts w:eastAsia="Times New Roman" w:cs="Times New Roman"/>
          <w:color w:val="000000" w:themeColor="text1"/>
          <w:sz w:val="28"/>
          <w:szCs w:val="28"/>
          <w:bdr w:val="none" w:sz="0" w:space="0" w:color="auto" w:frame="1"/>
          <w:lang w:val="ru-RU" w:eastAsia="ru-RU"/>
        </w:rPr>
        <w:t xml:space="preserve"> принцип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581865" w:rsidRPr="00581865" w:rsidRDefault="00581865" w:rsidP="00581865">
      <w:pPr>
        <w:numPr>
          <w:ilvl w:val="0"/>
          <w:numId w:val="4"/>
        </w:num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принцип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581865" w:rsidRPr="00581865" w:rsidRDefault="00581865" w:rsidP="00581865">
      <w:pPr>
        <w:numPr>
          <w:ilvl w:val="0"/>
          <w:numId w:val="4"/>
        </w:num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4. Область применения политики и круг лиц, попадающих под ее действие.</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w:t>
      </w:r>
      <w:proofErr w:type="spellStart"/>
      <w:r w:rsidRPr="00581865">
        <w:rPr>
          <w:rFonts w:eastAsia="Times New Roman" w:cs="Times New Roman"/>
          <w:color w:val="000000" w:themeColor="text1"/>
          <w:sz w:val="28"/>
          <w:szCs w:val="28"/>
          <w:bdr w:val="none" w:sz="0" w:space="0" w:color="auto" w:frame="1"/>
          <w:lang w:val="ru-RU" w:eastAsia="ru-RU"/>
        </w:rPr>
        <w:t>гражданско</w:t>
      </w:r>
      <w:proofErr w:type="spellEnd"/>
      <w:r w:rsidRPr="00581865">
        <w:rPr>
          <w:rFonts w:eastAsia="Times New Roman" w:cs="Times New Roman"/>
          <w:color w:val="000000" w:themeColor="text1"/>
          <w:sz w:val="28"/>
          <w:szCs w:val="28"/>
          <w:bdr w:val="none" w:sz="0" w:space="0" w:color="auto" w:frame="1"/>
          <w:lang w:val="ru-RU" w:eastAsia="ru-RU"/>
        </w:rPr>
        <w:t xml:space="preserve"> — правовых договоров. В этом случае соответствующие положения нужно включить в текст договоров.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5. Определение должностных лиц Учреждения, ответственных за реализацию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проведение контрольных мероприятий, направленных на выявление коррупционных правонарушений работниками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организация проведения оценки коррупционных рисков;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организация заполнения и рассмотрения деклараций о конфликте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оказание содействия уполномоченным представителям </w:t>
      </w:r>
      <w:proofErr w:type="gramStart"/>
      <w:r w:rsidRPr="00581865">
        <w:rPr>
          <w:rFonts w:eastAsia="Times New Roman" w:cs="Times New Roman"/>
          <w:color w:val="000000" w:themeColor="text1"/>
          <w:sz w:val="28"/>
          <w:szCs w:val="28"/>
          <w:bdr w:val="none" w:sz="0" w:space="0" w:color="auto" w:frame="1"/>
          <w:lang w:val="ru-RU" w:eastAsia="ru-RU"/>
        </w:rPr>
        <w:t>право-охранительных</w:t>
      </w:r>
      <w:proofErr w:type="gramEnd"/>
      <w:r w:rsidRPr="00581865">
        <w:rPr>
          <w:rFonts w:eastAsia="Times New Roman" w:cs="Times New Roman"/>
          <w:color w:val="000000" w:themeColor="text1"/>
          <w:sz w:val="28"/>
          <w:szCs w:val="28"/>
          <w:bdr w:val="none" w:sz="0" w:space="0" w:color="auto" w:frame="1"/>
          <w:lang w:val="ru-RU"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проведение оценки результатов антикоррупционной работы и подготовка соответствующих отчетных материалов Учредителю.</w:t>
      </w:r>
    </w:p>
    <w:p w:rsidR="00581865" w:rsidRPr="00581865" w:rsidRDefault="00581865" w:rsidP="00581865">
      <w:pPr>
        <w:shd w:val="clear" w:color="auto" w:fill="FFFFFF"/>
        <w:ind w:left="720"/>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6. Определение и закрепление обязанностей работников, связанных с предупреждением и противодействием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воздерживаться от совершения и участия в совершении коррупционных правонарушений в интересах или от имени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незамедлительно информировать директора учреждения, о случаях склонения работника к совершению коррупционных правонарушений;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  сообщить директору или иному ответственному лицу о возможности возникновения либо возникшем у работника конфликте интересов.</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7. Обязанности работников, связанные с предупреждением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руководствоваться положениями настоящей Антикоррупционной политики и неукоснительно соблюдать ее принципы и требования;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воздерживаться от совершения и (или) участия в совершении коррупционных правонарушений в интересах или от имени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581865" w:rsidRPr="00581865" w:rsidRDefault="00581865" w:rsidP="00581865">
      <w:pPr>
        <w:shd w:val="clear" w:color="auto" w:fill="FFFFFF"/>
        <w:jc w:val="both"/>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bdr w:val="none" w:sz="0" w:space="0" w:color="auto" w:frame="1"/>
          <w:lang w:val="ru-RU" w:eastAsia="ru-RU"/>
        </w:rPr>
      </w:pPr>
      <w:r w:rsidRPr="00581865">
        <w:rPr>
          <w:rFonts w:eastAsia="Times New Roman" w:cs="Times New Roman"/>
          <w:b/>
          <w:color w:val="000000" w:themeColor="text1"/>
          <w:sz w:val="28"/>
          <w:szCs w:val="28"/>
          <w:bdr w:val="none" w:sz="0" w:space="0" w:color="auto" w:frame="1"/>
          <w:lang w:val="ru-RU" w:eastAsia="ru-RU"/>
        </w:rPr>
        <w:t>8. Внедрение стандартов поведения работников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8.1.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8.2.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9. Выявление и урегулирование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9.1. В основу работы по урегулированию конфликта интересов в учреждении положены следующие принципы: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обязательность раскрытия сведений о возможном или возникшем конфликте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индивидуальное рассмотрение и оценка </w:t>
      </w:r>
      <w:proofErr w:type="spellStart"/>
      <w:r w:rsidRPr="00581865">
        <w:rPr>
          <w:rFonts w:eastAsia="Times New Roman" w:cs="Times New Roman"/>
          <w:color w:val="000000" w:themeColor="text1"/>
          <w:sz w:val="28"/>
          <w:szCs w:val="28"/>
          <w:bdr w:val="none" w:sz="0" w:space="0" w:color="auto" w:frame="1"/>
          <w:lang w:val="ru-RU" w:eastAsia="ru-RU"/>
        </w:rPr>
        <w:t>репутационных</w:t>
      </w:r>
      <w:proofErr w:type="spellEnd"/>
      <w:r w:rsidRPr="00581865">
        <w:rPr>
          <w:rFonts w:eastAsia="Times New Roman" w:cs="Times New Roman"/>
          <w:color w:val="000000" w:themeColor="text1"/>
          <w:sz w:val="28"/>
          <w:szCs w:val="28"/>
          <w:bdr w:val="none" w:sz="0" w:space="0" w:color="auto" w:frame="1"/>
          <w:lang w:val="ru-RU" w:eastAsia="ru-RU"/>
        </w:rPr>
        <w:t xml:space="preserve"> рисков для учреждения при выявлении каждого конфликта интересов и его урегулирование;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конфиденциальность процесса раскрытия сведений о конфликте интересов и процесса его урегулирования;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соблюдение баланса интересов учреждения и работника при урегулировании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9.2. Работник обязан принимать меры по недопущению любой возможности возникновения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9.3.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9.7.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10. Правила обмена деловыми подарками и знаками делового гостеприимства.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10.1.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Pr="00581865">
        <w:rPr>
          <w:rFonts w:eastAsia="Times New Roman" w:cs="Times New Roman"/>
          <w:color w:val="000000" w:themeColor="text1"/>
          <w:sz w:val="28"/>
          <w:szCs w:val="28"/>
          <w:bdr w:val="none" w:sz="0" w:space="0" w:color="auto" w:frame="1"/>
          <w:lang w:val="ru-RU" w:eastAsia="ru-RU"/>
        </w:rPr>
        <w:t>имиджевых</w:t>
      </w:r>
      <w:proofErr w:type="spellEnd"/>
      <w:r w:rsidRPr="00581865">
        <w:rPr>
          <w:rFonts w:eastAsia="Times New Roman" w:cs="Times New Roman"/>
          <w:color w:val="000000" w:themeColor="text1"/>
          <w:sz w:val="28"/>
          <w:szCs w:val="28"/>
          <w:bdr w:val="none" w:sz="0" w:space="0" w:color="auto" w:frame="1"/>
          <w:lang w:val="ru-RU"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11. Меры по предупреждению коррупции при взаимодействии с контрагентами.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11.1. Работа по предупреждению коррупции при взаимодействии с контрагентами, проводится по следующим направлениям: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11.1.2.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11.1.5. Размещение на официальном сайте учреждения информации о мерах по предупреждению коррупции, предпринимаемых в учреждении.</w:t>
      </w: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12. Оценка коррупционных рисков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12.1. Целью оценки коррупционных рисков учреждения являются: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12.1.1. обеспечение соответствия реализуемых мер предупреждения коррупции специфике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        12.1.2. рациональное использование ресурсов, направляемых на проведение работы по предупреждению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12.1.3.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12.2.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13. Антикоррупционное просвещение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13.4.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15. Внутренний контроль и аудит.</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14.1.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w:t>
      </w:r>
      <w:r w:rsidRPr="00581865">
        <w:rPr>
          <w:rFonts w:eastAsia="Times New Roman" w:cs="Times New Roman"/>
          <w:color w:val="000000" w:themeColor="text1"/>
          <w:sz w:val="28"/>
          <w:szCs w:val="28"/>
          <w:bdr w:val="none" w:sz="0" w:space="0" w:color="auto" w:frame="1"/>
          <w:lang w:val="ru-RU" w:eastAsia="ru-RU"/>
        </w:rPr>
        <w:lastRenderedPageBreak/>
        <w:t>деятельности учреждения требованиям нормативных правовых актов и локальных нормативных актов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14.3. Требования Антикоррупционной политики, учитываемые при формировании системы внутреннего контроля и аудита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контроль документирования операций хозяйственной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проверка экономической обоснованности осуществляемых операций в сферах коррупционного риска.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14.3.1.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w:t>
      </w:r>
      <w:proofErr w:type="gramStart"/>
      <w:r w:rsidRPr="00581865">
        <w:rPr>
          <w:rFonts w:eastAsia="Times New Roman" w:cs="Times New Roman"/>
          <w:color w:val="000000" w:themeColor="text1"/>
          <w:sz w:val="28"/>
          <w:szCs w:val="28"/>
          <w:bdr w:val="none" w:sz="0" w:space="0" w:color="auto" w:frame="1"/>
          <w:lang w:val="ru-RU" w:eastAsia="ru-RU"/>
        </w:rPr>
        <w:t>например</w:t>
      </w:r>
      <w:proofErr w:type="gramEnd"/>
      <w:r w:rsidRPr="00581865">
        <w:rPr>
          <w:rFonts w:eastAsia="Times New Roman" w:cs="Times New Roman"/>
          <w:color w:val="000000" w:themeColor="text1"/>
          <w:sz w:val="28"/>
          <w:szCs w:val="28"/>
          <w:bdr w:val="none" w:sz="0" w:space="0" w:color="auto" w:frame="1"/>
          <w:lang w:val="ru-RU" w:eastAsia="ru-RU"/>
        </w:rPr>
        <w:t>:</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оплата услуг, характер которых не определен либо вызывает сомнения;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выплата посреднику или внешнему консультанту вознаграждения, размер</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которого превышает обычную плату для организации или плату для данного вида услуг;</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закупки или продажи по ценам, значительно отличающимся от рыночных;</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сомнительные платежи наличными деньгами.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 xml:space="preserve">15. Сотрудничество с </w:t>
      </w:r>
      <w:proofErr w:type="spellStart"/>
      <w:r w:rsidRPr="00581865">
        <w:rPr>
          <w:rFonts w:eastAsia="Times New Roman" w:cs="Times New Roman"/>
          <w:b/>
          <w:color w:val="000000" w:themeColor="text1"/>
          <w:sz w:val="28"/>
          <w:szCs w:val="28"/>
          <w:bdr w:val="none" w:sz="0" w:space="0" w:color="auto" w:frame="1"/>
          <w:lang w:val="ru-RU" w:eastAsia="ru-RU"/>
        </w:rPr>
        <w:t>контрольно</w:t>
      </w:r>
      <w:proofErr w:type="spellEnd"/>
      <w:r w:rsidRPr="00581865">
        <w:rPr>
          <w:rFonts w:eastAsia="Times New Roman" w:cs="Times New Roman"/>
          <w:b/>
          <w:color w:val="000000" w:themeColor="text1"/>
          <w:sz w:val="28"/>
          <w:szCs w:val="28"/>
          <w:bdr w:val="none" w:sz="0" w:space="0" w:color="auto" w:frame="1"/>
          <w:lang w:val="ru-RU" w:eastAsia="ru-RU"/>
        </w:rPr>
        <w:t xml:space="preserve"> – надзорными и правоохранительными органами в сфере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15.1. Сотрудничество с </w:t>
      </w:r>
      <w:proofErr w:type="spellStart"/>
      <w:r w:rsidRPr="00581865">
        <w:rPr>
          <w:rFonts w:eastAsia="Times New Roman" w:cs="Times New Roman"/>
          <w:color w:val="000000" w:themeColor="text1"/>
          <w:sz w:val="28"/>
          <w:szCs w:val="28"/>
          <w:bdr w:val="none" w:sz="0" w:space="0" w:color="auto" w:frame="1"/>
          <w:lang w:val="ru-RU" w:eastAsia="ru-RU"/>
        </w:rPr>
        <w:t>контрольно</w:t>
      </w:r>
      <w:proofErr w:type="spellEnd"/>
      <w:r w:rsidRPr="00581865">
        <w:rPr>
          <w:rFonts w:eastAsia="Times New Roman" w:cs="Times New Roman"/>
          <w:color w:val="000000" w:themeColor="text1"/>
          <w:sz w:val="28"/>
          <w:szCs w:val="28"/>
          <w:bdr w:val="none" w:sz="0" w:space="0" w:color="auto" w:frame="1"/>
          <w:lang w:val="ru-RU" w:eastAsia="ru-RU"/>
        </w:rPr>
        <w:t xml:space="preserve"> – надзорными и </w:t>
      </w:r>
      <w:proofErr w:type="spellStart"/>
      <w:proofErr w:type="gramStart"/>
      <w:r w:rsidRPr="00581865">
        <w:rPr>
          <w:rFonts w:eastAsia="Times New Roman" w:cs="Times New Roman"/>
          <w:color w:val="000000" w:themeColor="text1"/>
          <w:sz w:val="28"/>
          <w:szCs w:val="28"/>
          <w:bdr w:val="none" w:sz="0" w:space="0" w:color="auto" w:frame="1"/>
          <w:lang w:val="ru-RU" w:eastAsia="ru-RU"/>
        </w:rPr>
        <w:t>правоохра-нительными</w:t>
      </w:r>
      <w:proofErr w:type="spellEnd"/>
      <w:proofErr w:type="gramEnd"/>
      <w:r w:rsidRPr="00581865">
        <w:rPr>
          <w:rFonts w:eastAsia="Times New Roman" w:cs="Times New Roman"/>
          <w:color w:val="000000" w:themeColor="text1"/>
          <w:sz w:val="28"/>
          <w:szCs w:val="28"/>
          <w:bdr w:val="none" w:sz="0" w:space="0" w:color="auto" w:frame="1"/>
          <w:lang w:val="ru-RU" w:eastAsia="ru-RU"/>
        </w:rPr>
        <w:t xml:space="preserve"> органами является важным показателем действительной приверженности организации декларируемым антикоррупционным стандартам поведения.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         15.2.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15.3. Организация принимает на себя обязательство воздерживаться от каких-либо санкций в отношении работников, сообщивших в </w:t>
      </w:r>
      <w:proofErr w:type="spellStart"/>
      <w:r w:rsidRPr="00581865">
        <w:rPr>
          <w:rFonts w:eastAsia="Times New Roman" w:cs="Times New Roman"/>
          <w:color w:val="000000" w:themeColor="text1"/>
          <w:sz w:val="28"/>
          <w:szCs w:val="28"/>
          <w:bdr w:val="none" w:sz="0" w:space="0" w:color="auto" w:frame="1"/>
          <w:lang w:val="ru-RU" w:eastAsia="ru-RU"/>
        </w:rPr>
        <w:t>контрольно</w:t>
      </w:r>
      <w:proofErr w:type="spellEnd"/>
      <w:r w:rsidRPr="00581865">
        <w:rPr>
          <w:rFonts w:eastAsia="Times New Roman" w:cs="Times New Roman"/>
          <w:color w:val="000000" w:themeColor="text1"/>
          <w:sz w:val="28"/>
          <w:szCs w:val="28"/>
          <w:bdr w:val="none" w:sz="0" w:space="0" w:color="auto" w:frame="1"/>
          <w:lang w:val="ru-RU" w:eastAsia="ru-RU"/>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proofErr w:type="gramStart"/>
      <w:r w:rsidRPr="00581865">
        <w:rPr>
          <w:rFonts w:eastAsia="Times New Roman" w:cs="Times New Roman"/>
          <w:color w:val="000000" w:themeColor="text1"/>
          <w:sz w:val="28"/>
          <w:szCs w:val="28"/>
          <w:bdr w:val="none" w:sz="0" w:space="0" w:color="auto" w:frame="1"/>
          <w:lang w:val="ru-RU" w:eastAsia="ru-RU"/>
        </w:rPr>
        <w:t>правона</w:t>
      </w:r>
      <w:proofErr w:type="spellEnd"/>
      <w:r w:rsidRPr="00581865">
        <w:rPr>
          <w:rFonts w:eastAsia="Times New Roman" w:cs="Times New Roman"/>
          <w:color w:val="000000" w:themeColor="text1"/>
          <w:sz w:val="28"/>
          <w:szCs w:val="28"/>
          <w:bdr w:val="none" w:sz="0" w:space="0" w:color="auto" w:frame="1"/>
          <w:lang w:val="ru-RU" w:eastAsia="ru-RU"/>
        </w:rPr>
        <w:t>-рушении</w:t>
      </w:r>
      <w:proofErr w:type="gramEnd"/>
      <w:r w:rsidRPr="00581865">
        <w:rPr>
          <w:rFonts w:eastAsia="Times New Roman" w:cs="Times New Roman"/>
          <w:color w:val="000000" w:themeColor="text1"/>
          <w:sz w:val="28"/>
          <w:szCs w:val="28"/>
          <w:bdr w:val="none" w:sz="0" w:space="0" w:color="auto" w:frame="1"/>
          <w:lang w:val="ru-RU" w:eastAsia="ru-RU"/>
        </w:rPr>
        <w:t xml:space="preserve"> или преступлении.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15.4. Сотрудничество с </w:t>
      </w:r>
      <w:proofErr w:type="spellStart"/>
      <w:r w:rsidRPr="00581865">
        <w:rPr>
          <w:rFonts w:eastAsia="Times New Roman" w:cs="Times New Roman"/>
          <w:color w:val="000000" w:themeColor="text1"/>
          <w:sz w:val="28"/>
          <w:szCs w:val="28"/>
          <w:bdr w:val="none" w:sz="0" w:space="0" w:color="auto" w:frame="1"/>
          <w:lang w:val="ru-RU" w:eastAsia="ru-RU"/>
        </w:rPr>
        <w:t>контрольно</w:t>
      </w:r>
      <w:proofErr w:type="spellEnd"/>
      <w:r w:rsidRPr="00581865">
        <w:rPr>
          <w:rFonts w:eastAsia="Times New Roman" w:cs="Times New Roman"/>
          <w:color w:val="000000" w:themeColor="text1"/>
          <w:sz w:val="28"/>
          <w:szCs w:val="28"/>
          <w:bdr w:val="none" w:sz="0" w:space="0" w:color="auto" w:frame="1"/>
          <w:lang w:val="ru-RU" w:eastAsia="ru-RU"/>
        </w:rPr>
        <w:t xml:space="preserve"> – надзорными и </w:t>
      </w:r>
      <w:proofErr w:type="spellStart"/>
      <w:proofErr w:type="gramStart"/>
      <w:r w:rsidRPr="00581865">
        <w:rPr>
          <w:rFonts w:eastAsia="Times New Roman" w:cs="Times New Roman"/>
          <w:color w:val="000000" w:themeColor="text1"/>
          <w:sz w:val="28"/>
          <w:szCs w:val="28"/>
          <w:bdr w:val="none" w:sz="0" w:space="0" w:color="auto" w:frame="1"/>
          <w:lang w:val="ru-RU" w:eastAsia="ru-RU"/>
        </w:rPr>
        <w:t>правоохрани</w:t>
      </w:r>
      <w:proofErr w:type="spellEnd"/>
      <w:r w:rsidRPr="00581865">
        <w:rPr>
          <w:rFonts w:eastAsia="Times New Roman" w:cs="Times New Roman"/>
          <w:color w:val="000000" w:themeColor="text1"/>
          <w:sz w:val="28"/>
          <w:szCs w:val="28"/>
          <w:bdr w:val="none" w:sz="0" w:space="0" w:color="auto" w:frame="1"/>
          <w:lang w:val="ru-RU" w:eastAsia="ru-RU"/>
        </w:rPr>
        <w:t>-тельными</w:t>
      </w:r>
      <w:proofErr w:type="gramEnd"/>
      <w:r w:rsidRPr="00581865">
        <w:rPr>
          <w:rFonts w:eastAsia="Times New Roman" w:cs="Times New Roman"/>
          <w:color w:val="000000" w:themeColor="text1"/>
          <w:sz w:val="28"/>
          <w:szCs w:val="28"/>
          <w:bdr w:val="none" w:sz="0" w:space="0" w:color="auto" w:frame="1"/>
          <w:lang w:val="ru-RU" w:eastAsia="ru-RU"/>
        </w:rPr>
        <w:t xml:space="preserve"> органами также осуществляется в форме: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оказания содействия уполномоченным представителям контрольно-надзорных и правоохранительных органов при проведении ими </w:t>
      </w:r>
      <w:proofErr w:type="spellStart"/>
      <w:r w:rsidRPr="00581865">
        <w:rPr>
          <w:rFonts w:eastAsia="Times New Roman" w:cs="Times New Roman"/>
          <w:color w:val="000000" w:themeColor="text1"/>
          <w:sz w:val="28"/>
          <w:szCs w:val="28"/>
          <w:bdr w:val="none" w:sz="0" w:space="0" w:color="auto" w:frame="1"/>
          <w:lang w:val="ru-RU" w:eastAsia="ru-RU"/>
        </w:rPr>
        <w:t>контрольно</w:t>
      </w:r>
      <w:proofErr w:type="spellEnd"/>
      <w:r w:rsidRPr="00581865">
        <w:rPr>
          <w:rFonts w:eastAsia="Times New Roman" w:cs="Times New Roman"/>
          <w:color w:val="000000" w:themeColor="text1"/>
          <w:sz w:val="28"/>
          <w:szCs w:val="28"/>
          <w:bdr w:val="none" w:sz="0" w:space="0" w:color="auto" w:frame="1"/>
          <w:lang w:val="ru-RU" w:eastAsia="ru-RU"/>
        </w:rPr>
        <w:t xml:space="preserve"> – надзорных мероприятий в отношении учреждения по вопросам предупреждения и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оказания содействия уполномоченным представителям </w:t>
      </w:r>
      <w:proofErr w:type="spellStart"/>
      <w:proofErr w:type="gramStart"/>
      <w:r w:rsidRPr="00581865">
        <w:rPr>
          <w:rFonts w:eastAsia="Times New Roman" w:cs="Times New Roman"/>
          <w:color w:val="000000" w:themeColor="text1"/>
          <w:sz w:val="28"/>
          <w:szCs w:val="28"/>
          <w:bdr w:val="none" w:sz="0" w:space="0" w:color="auto" w:frame="1"/>
          <w:lang w:val="ru-RU" w:eastAsia="ru-RU"/>
        </w:rPr>
        <w:t>правоохрани</w:t>
      </w:r>
      <w:proofErr w:type="spellEnd"/>
      <w:r w:rsidRPr="00581865">
        <w:rPr>
          <w:rFonts w:eastAsia="Times New Roman" w:cs="Times New Roman"/>
          <w:color w:val="000000" w:themeColor="text1"/>
          <w:sz w:val="28"/>
          <w:szCs w:val="28"/>
          <w:bdr w:val="none" w:sz="0" w:space="0" w:color="auto" w:frame="1"/>
          <w:lang w:val="ru-RU" w:eastAsia="ru-RU"/>
        </w:rPr>
        <w:t>-тельных</w:t>
      </w:r>
      <w:proofErr w:type="gramEnd"/>
      <w:r w:rsidRPr="00581865">
        <w:rPr>
          <w:rFonts w:eastAsia="Times New Roman" w:cs="Times New Roman"/>
          <w:color w:val="000000" w:themeColor="text1"/>
          <w:sz w:val="28"/>
          <w:szCs w:val="28"/>
          <w:bdr w:val="none" w:sz="0" w:space="0" w:color="auto" w:frame="1"/>
          <w:lang w:val="ru-RU"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15.5.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15.6. Руководитель учреждения и работники не допускают </w:t>
      </w:r>
      <w:proofErr w:type="spellStart"/>
      <w:proofErr w:type="gramStart"/>
      <w:r w:rsidRPr="00581865">
        <w:rPr>
          <w:rFonts w:eastAsia="Times New Roman" w:cs="Times New Roman"/>
          <w:color w:val="000000" w:themeColor="text1"/>
          <w:sz w:val="28"/>
          <w:szCs w:val="28"/>
          <w:bdr w:val="none" w:sz="0" w:space="0" w:color="auto" w:frame="1"/>
          <w:lang w:val="ru-RU" w:eastAsia="ru-RU"/>
        </w:rPr>
        <w:t>вмеша-тельства</w:t>
      </w:r>
      <w:proofErr w:type="spellEnd"/>
      <w:proofErr w:type="gramEnd"/>
      <w:r w:rsidRPr="00581865">
        <w:rPr>
          <w:rFonts w:eastAsia="Times New Roman" w:cs="Times New Roman"/>
          <w:color w:val="000000" w:themeColor="text1"/>
          <w:sz w:val="28"/>
          <w:szCs w:val="28"/>
          <w:bdr w:val="none" w:sz="0" w:space="0" w:color="auto" w:frame="1"/>
          <w:lang w:val="ru-RU" w:eastAsia="ru-RU"/>
        </w:rPr>
        <w:t xml:space="preserve"> в деятельность должностных лиц </w:t>
      </w:r>
      <w:proofErr w:type="spellStart"/>
      <w:r w:rsidRPr="00581865">
        <w:rPr>
          <w:rFonts w:eastAsia="Times New Roman" w:cs="Times New Roman"/>
          <w:color w:val="000000" w:themeColor="text1"/>
          <w:sz w:val="28"/>
          <w:szCs w:val="28"/>
          <w:bdr w:val="none" w:sz="0" w:space="0" w:color="auto" w:frame="1"/>
          <w:lang w:val="ru-RU" w:eastAsia="ru-RU"/>
        </w:rPr>
        <w:t>контрольно</w:t>
      </w:r>
      <w:proofErr w:type="spellEnd"/>
      <w:r w:rsidRPr="00581865">
        <w:rPr>
          <w:rFonts w:eastAsia="Times New Roman" w:cs="Times New Roman"/>
          <w:color w:val="000000" w:themeColor="text1"/>
          <w:sz w:val="28"/>
          <w:szCs w:val="28"/>
          <w:bdr w:val="none" w:sz="0" w:space="0" w:color="auto" w:frame="1"/>
          <w:lang w:val="ru-RU" w:eastAsia="ru-RU"/>
        </w:rPr>
        <w:t xml:space="preserve"> – надзорных и правоохранительных органов.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16. Ответственность работников за несоблюдение требований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16.1. Учреждение и ее работники должны соблюдать нормы законодательства о противодействии коррупции.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        16.2.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center"/>
        <w:rPr>
          <w:rFonts w:eastAsia="Times New Roman" w:cs="Times New Roman"/>
          <w:b/>
          <w:color w:val="000000" w:themeColor="text1"/>
          <w:sz w:val="28"/>
          <w:szCs w:val="28"/>
          <w:bdr w:val="none" w:sz="0" w:space="0" w:color="auto" w:frame="1"/>
          <w:lang w:val="ru-RU" w:eastAsia="ru-RU"/>
        </w:rPr>
      </w:pPr>
      <w:r w:rsidRPr="00581865">
        <w:rPr>
          <w:rFonts w:eastAsia="Times New Roman" w:cs="Times New Roman"/>
          <w:b/>
          <w:color w:val="000000" w:themeColor="text1"/>
          <w:sz w:val="28"/>
          <w:szCs w:val="28"/>
          <w:bdr w:val="none" w:sz="0" w:space="0" w:color="auto" w:frame="1"/>
          <w:lang w:val="ru-RU" w:eastAsia="ru-RU"/>
        </w:rPr>
        <w:t xml:space="preserve">17. Порядок пересмотра и внесения изменений </w:t>
      </w:r>
    </w:p>
    <w:p w:rsidR="00581865" w:rsidRPr="00581865" w:rsidRDefault="00581865" w:rsidP="00581865">
      <w:pPr>
        <w:shd w:val="clear" w:color="auto" w:fill="FFFFFF"/>
        <w:jc w:val="center"/>
        <w:rPr>
          <w:rFonts w:eastAsia="Times New Roman" w:cs="Times New Roman"/>
          <w:b/>
          <w:color w:val="000000" w:themeColor="text1"/>
          <w:sz w:val="28"/>
          <w:szCs w:val="28"/>
          <w:lang w:val="ru-RU" w:eastAsia="ru-RU"/>
        </w:rPr>
      </w:pPr>
      <w:r w:rsidRPr="00581865">
        <w:rPr>
          <w:rFonts w:eastAsia="Times New Roman" w:cs="Times New Roman"/>
          <w:b/>
          <w:color w:val="000000" w:themeColor="text1"/>
          <w:sz w:val="28"/>
          <w:szCs w:val="28"/>
          <w:bdr w:val="none" w:sz="0" w:space="0" w:color="auto" w:frame="1"/>
          <w:lang w:val="ru-RU" w:eastAsia="ru-RU"/>
        </w:rPr>
        <w:t>в Антикоррупционную политику.</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17.1. Учреждение осуществляет регулярный мониторинг эффективности реализации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       17.2. Должностное лицо, ответственное за реализацию </w:t>
      </w:r>
      <w:proofErr w:type="spellStart"/>
      <w:proofErr w:type="gramStart"/>
      <w:r w:rsidRPr="00581865">
        <w:rPr>
          <w:rFonts w:eastAsia="Times New Roman" w:cs="Times New Roman"/>
          <w:color w:val="000000" w:themeColor="text1"/>
          <w:sz w:val="28"/>
          <w:szCs w:val="28"/>
          <w:bdr w:val="none" w:sz="0" w:space="0" w:color="auto" w:frame="1"/>
          <w:lang w:val="ru-RU" w:eastAsia="ru-RU"/>
        </w:rPr>
        <w:t>Антикор-рупционной</w:t>
      </w:r>
      <w:proofErr w:type="spellEnd"/>
      <w:proofErr w:type="gramEnd"/>
      <w:r w:rsidRPr="00581865">
        <w:rPr>
          <w:rFonts w:eastAsia="Times New Roman" w:cs="Times New Roman"/>
          <w:color w:val="000000" w:themeColor="text1"/>
          <w:sz w:val="28"/>
          <w:szCs w:val="28"/>
          <w:bdr w:val="none" w:sz="0" w:space="0" w:color="auto" w:frame="1"/>
          <w:lang w:val="ru-RU"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r w:rsidRPr="00581865">
        <w:rPr>
          <w:rFonts w:eastAsia="Times New Roman" w:cs="Times New Roman"/>
          <w:b/>
          <w:color w:val="000000" w:themeColor="text1"/>
          <w:sz w:val="28"/>
          <w:szCs w:val="28"/>
          <w:bdr w:val="none" w:sz="0" w:space="0" w:color="auto" w:frame="1"/>
          <w:lang w:val="ru-RU" w:eastAsia="ru-RU"/>
        </w:rPr>
        <w:lastRenderedPageBreak/>
        <w:t>Приложение № 1</w:t>
      </w:r>
    </w:p>
    <w:p w:rsidR="00581865" w:rsidRPr="00581865" w:rsidRDefault="00581865" w:rsidP="00581865">
      <w:pPr>
        <w:shd w:val="clear" w:color="auto" w:fill="FFFFFF"/>
        <w:jc w:val="right"/>
        <w:rPr>
          <w:rFonts w:eastAsia="Times New Roman" w:cs="Times New Roman"/>
          <w:b/>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b/>
          <w:bCs/>
          <w:color w:val="000000" w:themeColor="text1"/>
          <w:sz w:val="28"/>
          <w:szCs w:val="28"/>
          <w:bdr w:val="none" w:sz="0" w:space="0" w:color="auto" w:frame="1"/>
          <w:lang w:val="ru-RU" w:eastAsia="ru-RU"/>
        </w:rPr>
        <w:t>Положение</w:t>
      </w:r>
    </w:p>
    <w:p w:rsidR="00581865" w:rsidRPr="00581865" w:rsidRDefault="00581865" w:rsidP="00581865">
      <w:pPr>
        <w:shd w:val="clear" w:color="auto" w:fill="FFFFFF"/>
        <w:jc w:val="center"/>
        <w:rPr>
          <w:rFonts w:eastAsia="Times New Roman" w:cs="Times New Roman"/>
          <w:b/>
          <w:bCs/>
          <w:color w:val="000000" w:themeColor="text1"/>
          <w:sz w:val="28"/>
          <w:szCs w:val="28"/>
          <w:bdr w:val="none" w:sz="0" w:space="0" w:color="auto" w:frame="1"/>
          <w:lang w:val="ru-RU" w:eastAsia="ru-RU"/>
        </w:rPr>
      </w:pPr>
      <w:r w:rsidRPr="00581865">
        <w:rPr>
          <w:rFonts w:eastAsia="Times New Roman" w:cs="Times New Roman"/>
          <w:b/>
          <w:bCs/>
          <w:color w:val="000000" w:themeColor="text1"/>
          <w:sz w:val="28"/>
          <w:szCs w:val="28"/>
          <w:bdr w:val="none" w:sz="0" w:space="0" w:color="auto" w:frame="1"/>
          <w:lang w:val="ru-RU" w:eastAsia="ru-RU"/>
        </w:rPr>
        <w:t xml:space="preserve">о комиссии по противодействию коррупции </w:t>
      </w:r>
    </w:p>
    <w:p w:rsidR="00581865" w:rsidRPr="00581865" w:rsidRDefault="00581865" w:rsidP="00581865">
      <w:pPr>
        <w:shd w:val="clear" w:color="auto" w:fill="FFFFFF"/>
        <w:jc w:val="center"/>
        <w:rPr>
          <w:rFonts w:eastAsia="Times New Roman" w:cs="Times New Roman"/>
          <w:b/>
          <w:bCs/>
          <w:color w:val="000000" w:themeColor="text1"/>
          <w:sz w:val="28"/>
          <w:szCs w:val="28"/>
          <w:bdr w:val="none" w:sz="0" w:space="0" w:color="auto" w:frame="1"/>
          <w:lang w:val="ru-RU" w:eastAsia="ru-RU"/>
        </w:rPr>
      </w:pPr>
      <w:r w:rsidRPr="00581865">
        <w:rPr>
          <w:rFonts w:eastAsia="Times New Roman" w:cs="Times New Roman"/>
          <w:b/>
          <w:bCs/>
          <w:color w:val="000000" w:themeColor="text1"/>
          <w:sz w:val="28"/>
          <w:szCs w:val="28"/>
          <w:bdr w:val="none" w:sz="0" w:space="0" w:color="auto" w:frame="1"/>
          <w:lang w:val="ru-RU" w:eastAsia="ru-RU"/>
        </w:rPr>
        <w:t>в</w:t>
      </w:r>
      <w:r w:rsidRPr="00F762C5">
        <w:rPr>
          <w:rFonts w:eastAsia="Times New Roman" w:cs="Times New Roman"/>
          <w:b/>
          <w:bCs/>
          <w:color w:val="000000" w:themeColor="text1"/>
          <w:sz w:val="28"/>
          <w:szCs w:val="28"/>
          <w:bdr w:val="none" w:sz="0" w:space="0" w:color="auto" w:frame="1"/>
          <w:lang w:eastAsia="ru-RU"/>
        </w:rPr>
        <w:t> </w:t>
      </w:r>
      <w:r>
        <w:rPr>
          <w:rFonts w:cs="Times New Roman"/>
          <w:b/>
          <w:color w:val="212529"/>
          <w:sz w:val="28"/>
          <w:szCs w:val="28"/>
          <w:lang w:val="ru-RU"/>
        </w:rPr>
        <w:t>МБОУ «</w:t>
      </w:r>
      <w:proofErr w:type="spellStart"/>
      <w:r>
        <w:rPr>
          <w:rFonts w:cs="Times New Roman"/>
          <w:b/>
          <w:color w:val="212529"/>
          <w:sz w:val="28"/>
          <w:szCs w:val="28"/>
          <w:lang w:val="ru-RU"/>
        </w:rPr>
        <w:t>Шеморданский</w:t>
      </w:r>
      <w:proofErr w:type="spellEnd"/>
      <w:r>
        <w:rPr>
          <w:rFonts w:cs="Times New Roman"/>
          <w:b/>
          <w:color w:val="212529"/>
          <w:sz w:val="28"/>
          <w:szCs w:val="28"/>
          <w:lang w:val="ru-RU"/>
        </w:rPr>
        <w:t xml:space="preserve"> лицей «Рост»</w:t>
      </w: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 Общие положения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1.1. Настоящее Положение о комиссии по противодействию коррупции (далее – Положение о комиссии) </w:t>
      </w:r>
      <w:r w:rsidRPr="00581865">
        <w:rPr>
          <w:rFonts w:eastAsia="Times New Roman" w:cs="Times New Roman"/>
          <w:bCs/>
          <w:color w:val="000000" w:themeColor="text1"/>
          <w:sz w:val="28"/>
          <w:szCs w:val="28"/>
          <w:bdr w:val="none" w:sz="0" w:space="0" w:color="auto" w:frame="1"/>
          <w:lang w:val="ru-RU" w:eastAsia="ru-RU"/>
        </w:rPr>
        <w:t>Муниципальном бюджетном образовательном учреждении «Сабинская СОШ»</w:t>
      </w:r>
      <w:r w:rsidRPr="00581865">
        <w:rPr>
          <w:rFonts w:eastAsia="Times New Roman" w:cs="Times New Roman"/>
          <w:color w:val="000000" w:themeColor="text1"/>
          <w:sz w:val="28"/>
          <w:szCs w:val="28"/>
          <w:bdr w:val="none" w:sz="0" w:space="0" w:color="auto" w:frame="1"/>
          <w:lang w:val="ru-RU" w:eastAsia="ru-RU"/>
        </w:rPr>
        <w:t xml:space="preserve"> (далее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1.2. Положение о комиссии определяет цели, порядок образования, работы и полномочия комиссии по противодействию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1.3. Комиссия образовывается в целях:</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выявления причин и условий, способствующих возникновению и распространению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недопущения в учреждении возникновения причин и условий, порождающих коррупцию;</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создания системы предупреждения коррупции в деятельности организации;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повышения эффективности функционирования учреждения за счет снижения рисков проявления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предупреждения коррупционных правонарушений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участия в пределах своих полномочий в реализации мероприятий по предупреждению коррупции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подготовки предложений по совершенствованию правового регулирования вопросов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 Порядок образования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2.2. Комиссия состоит из председателя, заместителей председателя, секретаря и членов комиссии.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2.3. Председателем комиссии назначается руководитель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2.4. Состав комиссии утверждается локальным нормативным актом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2.5. Один из членов комиссии назначается секретарем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2.6. По решению директора в состав комиссии включаются: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представители общественной организации ветеранов, созданной в учреждении, при ее наличии;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представители профсоюзной организации, действующей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члены общественных советов, образованных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 Полномочия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3.1. Комиссия в пределах своих полномочий: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разрабатывает и координирует мероприятия по предупреждению коррупции в учреждении;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формирует перечень мероприятий для включения в план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обеспечивает контроль за реализацией плана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581865">
        <w:rPr>
          <w:rFonts w:eastAsia="Times New Roman" w:cs="Times New Roman"/>
          <w:color w:val="000000" w:themeColor="text1"/>
          <w:sz w:val="28"/>
          <w:szCs w:val="28"/>
          <w:bdr w:val="none" w:sz="0" w:space="0" w:color="auto" w:frame="1"/>
          <w:lang w:val="ru-RU" w:eastAsia="ru-RU"/>
        </w:rPr>
        <w:t>коррупциогенности</w:t>
      </w:r>
      <w:proofErr w:type="spellEnd"/>
      <w:r w:rsidRPr="00581865">
        <w:rPr>
          <w:rFonts w:eastAsia="Times New Roman" w:cs="Times New Roman"/>
          <w:color w:val="000000" w:themeColor="text1"/>
          <w:sz w:val="28"/>
          <w:szCs w:val="28"/>
          <w:bdr w:val="none" w:sz="0" w:space="0" w:color="auto" w:frame="1"/>
          <w:lang w:val="ru-RU" w:eastAsia="ru-RU"/>
        </w:rPr>
        <w:t>;</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 Организация работы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w:t>
      </w:r>
      <w:r w:rsidRPr="00581865">
        <w:rPr>
          <w:rFonts w:eastAsia="Times New Roman" w:cs="Times New Roman"/>
          <w:color w:val="000000" w:themeColor="text1"/>
          <w:sz w:val="28"/>
          <w:szCs w:val="28"/>
          <w:bdr w:val="none" w:sz="0" w:space="0" w:color="auto" w:frame="1"/>
          <w:lang w:val="ru-RU" w:eastAsia="ru-RU"/>
        </w:rPr>
        <w:lastRenderedPageBreak/>
        <w:t>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4.7. Заседание комиссии правомочно, если на нем присутствуют более половины от общего числа членов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4.8. Решения комиссии принимаются простым большинством голосов присутствующих на заседании членов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4.9. Члены Комиссии при принятии решений обладают равными правами.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4.10. При равенстве числа голосов голос председателя комиссии является решающим.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4.11. Решения комиссии оформляются протоколами, которые подписывают председательствующий на заседании и секретарь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r w:rsidRPr="00581865">
        <w:rPr>
          <w:rFonts w:eastAsia="Times New Roman" w:cs="Times New Roman"/>
          <w:b/>
          <w:color w:val="000000" w:themeColor="text1"/>
          <w:sz w:val="28"/>
          <w:szCs w:val="28"/>
          <w:bdr w:val="none" w:sz="0" w:space="0" w:color="auto" w:frame="1"/>
          <w:lang w:val="ru-RU" w:eastAsia="ru-RU"/>
        </w:rPr>
        <w:lastRenderedPageBreak/>
        <w:t>Приложение № 2</w:t>
      </w:r>
    </w:p>
    <w:p w:rsidR="00581865" w:rsidRPr="00581865" w:rsidRDefault="00581865" w:rsidP="00581865">
      <w:pPr>
        <w:shd w:val="clear" w:color="auto" w:fill="FFFFFF"/>
        <w:jc w:val="right"/>
        <w:rPr>
          <w:rFonts w:eastAsia="Times New Roman" w:cs="Times New Roman"/>
          <w:b/>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b/>
          <w:bCs/>
          <w:color w:val="000000" w:themeColor="text1"/>
          <w:sz w:val="28"/>
          <w:szCs w:val="28"/>
          <w:bdr w:val="none" w:sz="0" w:space="0" w:color="auto" w:frame="1"/>
          <w:lang w:val="ru-RU" w:eastAsia="ru-RU"/>
        </w:rPr>
        <w:t>Кодекс этики и служебного поведения работников</w:t>
      </w:r>
    </w:p>
    <w:p w:rsidR="00581865" w:rsidRPr="00581865" w:rsidRDefault="00581865" w:rsidP="00581865">
      <w:pPr>
        <w:shd w:val="clear" w:color="auto" w:fill="FFFFFF"/>
        <w:jc w:val="center"/>
        <w:rPr>
          <w:rFonts w:cs="Times New Roman" w:hint="eastAsia"/>
          <w:b/>
          <w:color w:val="212529"/>
          <w:sz w:val="28"/>
          <w:szCs w:val="28"/>
          <w:lang w:val="ru-RU"/>
        </w:rPr>
      </w:pPr>
      <w:r w:rsidRPr="00581865">
        <w:rPr>
          <w:rFonts w:eastAsia="Times New Roman" w:cs="Times New Roman"/>
          <w:b/>
          <w:bCs/>
          <w:color w:val="000000" w:themeColor="text1"/>
          <w:sz w:val="28"/>
          <w:szCs w:val="28"/>
          <w:bdr w:val="none" w:sz="0" w:space="0" w:color="auto" w:frame="1"/>
          <w:lang w:val="ru-RU" w:eastAsia="ru-RU"/>
        </w:rPr>
        <w:t>в</w:t>
      </w:r>
      <w:r w:rsidRPr="00581865">
        <w:rPr>
          <w:rFonts w:cs="Times New Roman"/>
          <w:b/>
          <w:color w:val="212529"/>
          <w:sz w:val="28"/>
          <w:szCs w:val="28"/>
          <w:lang w:val="ru-RU"/>
        </w:rPr>
        <w:t xml:space="preserve"> </w:t>
      </w:r>
      <w:r>
        <w:rPr>
          <w:rFonts w:cs="Times New Roman"/>
          <w:b/>
          <w:color w:val="212529"/>
          <w:sz w:val="28"/>
          <w:szCs w:val="28"/>
          <w:lang w:val="ru-RU"/>
        </w:rPr>
        <w:t>МБОУ «</w:t>
      </w:r>
      <w:proofErr w:type="spellStart"/>
      <w:r>
        <w:rPr>
          <w:rFonts w:cs="Times New Roman"/>
          <w:b/>
          <w:color w:val="212529"/>
          <w:sz w:val="28"/>
          <w:szCs w:val="28"/>
          <w:lang w:val="ru-RU"/>
        </w:rPr>
        <w:t>Шеморданский</w:t>
      </w:r>
      <w:proofErr w:type="spellEnd"/>
      <w:r>
        <w:rPr>
          <w:rFonts w:cs="Times New Roman"/>
          <w:b/>
          <w:color w:val="212529"/>
          <w:sz w:val="28"/>
          <w:szCs w:val="28"/>
          <w:lang w:val="ru-RU"/>
        </w:rPr>
        <w:t xml:space="preserve"> лицей «Рост»</w:t>
      </w:r>
    </w:p>
    <w:p w:rsidR="00581865" w:rsidRPr="00581865" w:rsidRDefault="00581865" w:rsidP="00581865">
      <w:pPr>
        <w:shd w:val="clear" w:color="auto" w:fill="FFFFFF"/>
        <w:jc w:val="center"/>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 Общие положения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1.1. Кодекс этики и служебного поведения работников (далее — Кодекс) </w:t>
      </w:r>
      <w:r w:rsidRPr="00581865">
        <w:rPr>
          <w:rFonts w:eastAsia="Times New Roman" w:cs="Times New Roman"/>
          <w:bCs/>
          <w:color w:val="000000" w:themeColor="text1"/>
          <w:sz w:val="28"/>
          <w:szCs w:val="28"/>
          <w:bdr w:val="none" w:sz="0" w:space="0" w:color="auto" w:frame="1"/>
          <w:lang w:val="ru-RU" w:eastAsia="ru-RU"/>
        </w:rPr>
        <w:t>муниципального бюджетного образовательного учреждения «Сабинская средняя общеобразовательная школа»</w:t>
      </w:r>
      <w:r w:rsidRPr="00581865">
        <w:rPr>
          <w:rFonts w:eastAsia="Times New Roman" w:cs="Times New Roman"/>
          <w:color w:val="000000" w:themeColor="text1"/>
          <w:sz w:val="28"/>
          <w:szCs w:val="28"/>
          <w:lang w:val="ru-RU" w:eastAsia="ru-RU"/>
        </w:rPr>
        <w:t xml:space="preserve"> </w:t>
      </w:r>
      <w:r w:rsidRPr="00581865">
        <w:rPr>
          <w:rFonts w:eastAsia="Times New Roman" w:cs="Times New Roman"/>
          <w:color w:val="000000" w:themeColor="text1"/>
          <w:sz w:val="28"/>
          <w:szCs w:val="28"/>
          <w:bdr w:val="none" w:sz="0" w:space="0" w:color="auto" w:frame="1"/>
          <w:lang w:val="ru-RU"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 Основные обязанности, принципы и правила служебного поведения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 Деятельность учреждения и ее работников основывается на следующих принципах профессиональной этики: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законность;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профессионализм;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независимость;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добросовестность;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конфиденциальность;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информирование;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эффективный внутренний контроль;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справедливость;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ответственность;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объективность;</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доверие, уважение и доброжелательность к коллегам по работе.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2.2. В соответствии со статьей 21 Трудового кодекса Российской Федерации работник обязан:</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добросовестно исполнять свои трудовые обязанности, возложенные на него трудовым договором;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правила внутреннего трудового распорядка;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трудовую дисциплину;</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выполнять установленные нормы труда;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требования по охране труда и обеспечению безопасности труда;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2.3. Работники, сознавая ответственность перед гражданами, обществом и государством, призваны: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обеспечивать эффективную работу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осуществлять свою деятельность в пределах предмета и целей деятельности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нормы профессиональной этики и правила делового поведения;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проявлять корректность и внимательность в обращении с гражданами и должностными лицами;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воздерживаться от поведения, которое могло бы вызвать сомнение </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roofErr w:type="gramStart"/>
      <w:r w:rsidRPr="00581865">
        <w:rPr>
          <w:rFonts w:eastAsia="Times New Roman" w:cs="Times New Roman"/>
          <w:color w:val="000000" w:themeColor="text1"/>
          <w:sz w:val="28"/>
          <w:szCs w:val="28"/>
          <w:bdr w:val="none" w:sz="0" w:space="0" w:color="auto" w:frame="1"/>
          <w:lang w:val="ru-RU" w:eastAsia="ru-RU"/>
        </w:rPr>
        <w:t>в  добросовестном</w:t>
      </w:r>
      <w:proofErr w:type="gramEnd"/>
      <w:r w:rsidRPr="00581865">
        <w:rPr>
          <w:rFonts w:eastAsia="Times New Roman" w:cs="Times New Roman"/>
          <w:color w:val="000000" w:themeColor="text1"/>
          <w:sz w:val="28"/>
          <w:szCs w:val="28"/>
          <w:bdr w:val="none" w:sz="0" w:space="0" w:color="auto" w:frame="1"/>
          <w:lang w:val="ru-RU" w:eastAsia="ru-RU"/>
        </w:rPr>
        <w:t xml:space="preserve">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установленные в учреждении правила предоставления служебной информации и публичных выступлений;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проявлять при исполнении трудовых обязанностей честность, беспристрастность и справедливость, не допускать </w:t>
      </w:r>
      <w:proofErr w:type="spellStart"/>
      <w:r w:rsidRPr="00581865">
        <w:rPr>
          <w:rFonts w:eastAsia="Times New Roman" w:cs="Times New Roman"/>
          <w:color w:val="000000" w:themeColor="text1"/>
          <w:sz w:val="28"/>
          <w:szCs w:val="28"/>
          <w:bdr w:val="none" w:sz="0" w:space="0" w:color="auto" w:frame="1"/>
          <w:lang w:val="ru-RU" w:eastAsia="ru-RU"/>
        </w:rPr>
        <w:t>коррупционно</w:t>
      </w:r>
      <w:proofErr w:type="spellEnd"/>
      <w:r w:rsidRPr="00581865">
        <w:rPr>
          <w:rFonts w:eastAsia="Times New Roman" w:cs="Times New Roman"/>
          <w:color w:val="000000" w:themeColor="text1"/>
          <w:sz w:val="28"/>
          <w:szCs w:val="28"/>
          <w:bdr w:val="none" w:sz="0" w:space="0" w:color="auto" w:frame="1"/>
          <w:lang w:val="ru-RU" w:eastAsia="ru-RU"/>
        </w:rPr>
        <w:t xml:space="preserve">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w:t>
      </w:r>
      <w:r w:rsidRPr="00581865">
        <w:rPr>
          <w:rFonts w:eastAsia="Times New Roman" w:cs="Times New Roman"/>
          <w:color w:val="000000" w:themeColor="text1"/>
          <w:sz w:val="28"/>
          <w:szCs w:val="28"/>
          <w:bdr w:val="none" w:sz="0" w:space="0" w:color="auto" w:frame="1"/>
          <w:lang w:val="ru-RU" w:eastAsia="ru-RU"/>
        </w:rPr>
        <w:lastRenderedPageBreak/>
        <w:t>руководителя о возникшем конфликте интересов или о возможности его возникновения, как только ему станет об этом известно.</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2.7. Работник, наделенный организационно-распорядительными </w:t>
      </w:r>
      <w:proofErr w:type="spellStart"/>
      <w:proofErr w:type="gramStart"/>
      <w:r w:rsidRPr="00581865">
        <w:rPr>
          <w:rFonts w:eastAsia="Times New Roman" w:cs="Times New Roman"/>
          <w:color w:val="000000" w:themeColor="text1"/>
          <w:sz w:val="28"/>
          <w:szCs w:val="28"/>
          <w:bdr w:val="none" w:sz="0" w:space="0" w:color="auto" w:frame="1"/>
          <w:lang w:val="ru-RU" w:eastAsia="ru-RU"/>
        </w:rPr>
        <w:t>полномо</w:t>
      </w:r>
      <w:proofErr w:type="spellEnd"/>
      <w:r w:rsidRPr="00581865">
        <w:rPr>
          <w:rFonts w:eastAsia="Times New Roman" w:cs="Times New Roman"/>
          <w:color w:val="000000" w:themeColor="text1"/>
          <w:sz w:val="28"/>
          <w:szCs w:val="28"/>
          <w:bdr w:val="none" w:sz="0" w:space="0" w:color="auto" w:frame="1"/>
          <w:lang w:val="ru-RU" w:eastAsia="ru-RU"/>
        </w:rPr>
        <w:t>-чиями</w:t>
      </w:r>
      <w:proofErr w:type="gramEnd"/>
      <w:r w:rsidRPr="00581865">
        <w:rPr>
          <w:rFonts w:eastAsia="Times New Roman" w:cs="Times New Roman"/>
          <w:color w:val="000000" w:themeColor="text1"/>
          <w:sz w:val="28"/>
          <w:szCs w:val="28"/>
          <w:bdr w:val="none" w:sz="0" w:space="0" w:color="auto" w:frame="1"/>
          <w:lang w:val="ru-RU" w:eastAsia="ru-RU"/>
        </w:rPr>
        <w:t xml:space="preserve"> по отношению к другим работникам, призван:</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принимать меры по предупреждению коррупции, а также меры к тому, чтобы подчиненные ему работники не допускали </w:t>
      </w:r>
      <w:proofErr w:type="spellStart"/>
      <w:r w:rsidRPr="00581865">
        <w:rPr>
          <w:rFonts w:eastAsia="Times New Roman" w:cs="Times New Roman"/>
          <w:color w:val="000000" w:themeColor="text1"/>
          <w:sz w:val="28"/>
          <w:szCs w:val="28"/>
          <w:bdr w:val="none" w:sz="0" w:space="0" w:color="auto" w:frame="1"/>
          <w:lang w:val="ru-RU" w:eastAsia="ru-RU"/>
        </w:rPr>
        <w:t>коррупционно</w:t>
      </w:r>
      <w:proofErr w:type="spellEnd"/>
      <w:r w:rsidRPr="00581865">
        <w:rPr>
          <w:rFonts w:eastAsia="Times New Roman" w:cs="Times New Roman"/>
          <w:color w:val="000000" w:themeColor="text1"/>
          <w:sz w:val="28"/>
          <w:szCs w:val="28"/>
          <w:bdr w:val="none" w:sz="0" w:space="0" w:color="auto" w:frame="1"/>
          <w:lang w:val="ru-RU" w:eastAsia="ru-RU"/>
        </w:rPr>
        <w:t xml:space="preserve"> - опасного поведения, своим личным поведением подавать пример честности, беспристрастности и справедливости;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 Рекомендательные этические правила поведения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3.2. В своем поведении работник воздерживается от:</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 xml:space="preserve">угроз, оскорбительных выражений или реплик, действий, препятствующих нормальному общению или провоцирующих противоправное поведение; принятия </w:t>
      </w:r>
      <w:r w:rsidRPr="00581865">
        <w:rPr>
          <w:rFonts w:eastAsia="Times New Roman" w:cs="Times New Roman"/>
          <w:color w:val="000000" w:themeColor="text1"/>
          <w:sz w:val="28"/>
          <w:szCs w:val="28"/>
          <w:bdr w:val="none" w:sz="0" w:space="0" w:color="auto" w:frame="1"/>
          <w:lang w:val="ru-RU" w:eastAsia="ru-RU"/>
        </w:rPr>
        <w:lastRenderedPageBreak/>
        <w:t>пищи, курения во время служебных совещаний, бесед, иного служебного общения с гражданами.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 Ответственность за нарушение положений Кодекса.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 Нарушение работниками положений настоящего Кодекса подлежит моральному осуждению на собраниях (совещаниях),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581865">
        <w:rPr>
          <w:rFonts w:eastAsia="Times New Roman" w:cs="Times New Roman"/>
          <w:color w:val="000000" w:themeColor="text1"/>
          <w:sz w:val="28"/>
          <w:szCs w:val="28"/>
          <w:bdr w:val="none" w:sz="0" w:space="0" w:color="auto" w:frame="1"/>
          <w:lang w:val="ru-RU" w:eastAsia="ru-RU"/>
        </w:rPr>
        <w:t>корруп</w:t>
      </w:r>
      <w:proofErr w:type="spellEnd"/>
      <w:r w:rsidRPr="00581865">
        <w:rPr>
          <w:rFonts w:eastAsia="Times New Roman" w:cs="Times New Roman"/>
          <w:color w:val="000000" w:themeColor="text1"/>
          <w:sz w:val="28"/>
          <w:szCs w:val="28"/>
          <w:bdr w:val="none" w:sz="0" w:space="0" w:color="auto" w:frame="1"/>
          <w:lang w:val="ru-RU" w:eastAsia="ru-RU"/>
        </w:rPr>
        <w:t>-</w:t>
      </w:r>
      <w:proofErr w:type="spellStart"/>
      <w:r w:rsidRPr="00581865">
        <w:rPr>
          <w:rFonts w:eastAsia="Times New Roman" w:cs="Times New Roman"/>
          <w:color w:val="000000" w:themeColor="text1"/>
          <w:sz w:val="28"/>
          <w:szCs w:val="28"/>
          <w:bdr w:val="none" w:sz="0" w:space="0" w:color="auto" w:frame="1"/>
          <w:lang w:val="ru-RU" w:eastAsia="ru-RU"/>
        </w:rPr>
        <w:t>ционно</w:t>
      </w:r>
      <w:proofErr w:type="spellEnd"/>
      <w:r w:rsidRPr="00581865">
        <w:rPr>
          <w:rFonts w:eastAsia="Times New Roman" w:cs="Times New Roman"/>
          <w:color w:val="000000" w:themeColor="text1"/>
          <w:sz w:val="28"/>
          <w:szCs w:val="28"/>
          <w:bdr w:val="none" w:sz="0" w:space="0" w:color="auto" w:frame="1"/>
          <w:lang w:val="ru-RU" w:eastAsia="ru-RU"/>
        </w:rPr>
        <w:t>-опасной ситуации.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r w:rsidRPr="00581865">
        <w:rPr>
          <w:rFonts w:eastAsia="Times New Roman" w:cs="Times New Roman"/>
          <w:b/>
          <w:color w:val="000000" w:themeColor="text1"/>
          <w:sz w:val="28"/>
          <w:szCs w:val="28"/>
          <w:bdr w:val="none" w:sz="0" w:space="0" w:color="auto" w:frame="1"/>
          <w:lang w:val="ru-RU" w:eastAsia="ru-RU"/>
        </w:rPr>
        <w:lastRenderedPageBreak/>
        <w:t>Приложение № 3</w:t>
      </w:r>
    </w:p>
    <w:p w:rsidR="00581865" w:rsidRPr="00581865" w:rsidRDefault="00581865" w:rsidP="00581865">
      <w:pPr>
        <w:shd w:val="clear" w:color="auto" w:fill="FFFFFF"/>
        <w:jc w:val="right"/>
        <w:rPr>
          <w:rFonts w:eastAsia="Times New Roman" w:cs="Times New Roman"/>
          <w:b/>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b/>
          <w:bCs/>
          <w:color w:val="000000" w:themeColor="text1"/>
          <w:sz w:val="28"/>
          <w:szCs w:val="28"/>
          <w:bdr w:val="none" w:sz="0" w:space="0" w:color="auto" w:frame="1"/>
          <w:lang w:val="ru-RU" w:eastAsia="ru-RU"/>
        </w:rPr>
        <w:t>Положение о конфликте интересов</w:t>
      </w:r>
    </w:p>
    <w:p w:rsidR="00581865" w:rsidRPr="00581865" w:rsidRDefault="00581865" w:rsidP="00581865">
      <w:pPr>
        <w:shd w:val="clear" w:color="auto" w:fill="FFFFFF"/>
        <w:jc w:val="center"/>
        <w:rPr>
          <w:rFonts w:eastAsia="Times New Roman" w:cs="Times New Roman"/>
          <w:b/>
          <w:bCs/>
          <w:color w:val="000000" w:themeColor="text1"/>
          <w:sz w:val="28"/>
          <w:szCs w:val="28"/>
          <w:bdr w:val="none" w:sz="0" w:space="0" w:color="auto" w:frame="1"/>
          <w:lang w:val="ru-RU" w:eastAsia="ru-RU"/>
        </w:rPr>
      </w:pPr>
      <w:r w:rsidRPr="00581865">
        <w:rPr>
          <w:rFonts w:eastAsia="Times New Roman" w:cs="Times New Roman"/>
          <w:b/>
          <w:bCs/>
          <w:color w:val="000000" w:themeColor="text1"/>
          <w:sz w:val="28"/>
          <w:szCs w:val="28"/>
          <w:bdr w:val="none" w:sz="0" w:space="0" w:color="auto" w:frame="1"/>
          <w:lang w:val="ru-RU" w:eastAsia="ru-RU"/>
        </w:rPr>
        <w:t xml:space="preserve">в </w:t>
      </w:r>
      <w:r>
        <w:rPr>
          <w:rFonts w:cs="Times New Roman"/>
          <w:b/>
          <w:color w:val="212529"/>
          <w:sz w:val="28"/>
          <w:szCs w:val="28"/>
          <w:lang w:val="ru-RU"/>
        </w:rPr>
        <w:t>МБОУ «</w:t>
      </w:r>
      <w:proofErr w:type="spellStart"/>
      <w:r>
        <w:rPr>
          <w:rFonts w:cs="Times New Roman"/>
          <w:b/>
          <w:color w:val="212529"/>
          <w:sz w:val="28"/>
          <w:szCs w:val="28"/>
          <w:lang w:val="ru-RU"/>
        </w:rPr>
        <w:t>Шеморданский</w:t>
      </w:r>
      <w:proofErr w:type="spellEnd"/>
      <w:r>
        <w:rPr>
          <w:rFonts w:cs="Times New Roman"/>
          <w:b/>
          <w:color w:val="212529"/>
          <w:sz w:val="28"/>
          <w:szCs w:val="28"/>
          <w:lang w:val="ru-RU"/>
        </w:rPr>
        <w:t xml:space="preserve"> лицей «Рост»</w:t>
      </w: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 Цели и задачи Положения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1.1. Настоящее Положение о конфликте интересов (далее – Положение о конфликте интересов) в </w:t>
      </w:r>
      <w:r w:rsidRPr="00581865">
        <w:rPr>
          <w:rFonts w:eastAsia="Times New Roman" w:cs="Times New Roman"/>
          <w:bCs/>
          <w:color w:val="000000" w:themeColor="text1"/>
          <w:sz w:val="28"/>
          <w:szCs w:val="28"/>
          <w:bdr w:val="none" w:sz="0" w:space="0" w:color="auto" w:frame="1"/>
          <w:lang w:val="ru-RU" w:eastAsia="ru-RU"/>
        </w:rPr>
        <w:t>муниципальном бюджетном образовательном учреждении «Сабинская средняя общеобразовательная школа»</w:t>
      </w:r>
      <w:r w:rsidRPr="00581865">
        <w:rPr>
          <w:rFonts w:eastAsia="Times New Roman" w:cs="Times New Roman"/>
          <w:color w:val="000000" w:themeColor="text1"/>
          <w:sz w:val="28"/>
          <w:szCs w:val="28"/>
          <w:lang w:val="ru-RU" w:eastAsia="ru-RU"/>
        </w:rPr>
        <w:t xml:space="preserve"> </w:t>
      </w:r>
      <w:r w:rsidRPr="00581865">
        <w:rPr>
          <w:rFonts w:eastAsia="Times New Roman" w:cs="Times New Roman"/>
          <w:color w:val="000000" w:themeColor="text1"/>
          <w:sz w:val="28"/>
          <w:szCs w:val="28"/>
          <w:bdr w:val="none" w:sz="0" w:space="0" w:color="auto" w:frame="1"/>
          <w:lang w:val="ru-RU"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963533" w:rsidRDefault="00581865" w:rsidP="00581865">
      <w:pPr>
        <w:pStyle w:val="afb"/>
        <w:numPr>
          <w:ilvl w:val="0"/>
          <w:numId w:val="5"/>
        </w:numPr>
        <w:shd w:val="clear" w:color="auto" w:fill="FFFFFF"/>
        <w:jc w:val="center"/>
        <w:rPr>
          <w:rFonts w:eastAsia="Times New Roman" w:cs="Times New Roman"/>
          <w:color w:val="000000" w:themeColor="text1"/>
          <w:sz w:val="28"/>
          <w:szCs w:val="28"/>
          <w:bdr w:val="none" w:sz="0" w:space="0" w:color="auto" w:frame="1"/>
          <w:lang w:eastAsia="ru-RU"/>
        </w:rPr>
      </w:pPr>
      <w:proofErr w:type="spellStart"/>
      <w:r w:rsidRPr="00963533">
        <w:rPr>
          <w:rFonts w:eastAsia="Times New Roman" w:cs="Times New Roman"/>
          <w:color w:val="000000" w:themeColor="text1"/>
          <w:sz w:val="28"/>
          <w:szCs w:val="28"/>
          <w:bdr w:val="none" w:sz="0" w:space="0" w:color="auto" w:frame="1"/>
          <w:lang w:eastAsia="ru-RU"/>
        </w:rPr>
        <w:t>Меры</w:t>
      </w:r>
      <w:proofErr w:type="spellEnd"/>
      <w:r w:rsidRPr="00963533">
        <w:rPr>
          <w:rFonts w:eastAsia="Times New Roman" w:cs="Times New Roman"/>
          <w:color w:val="000000" w:themeColor="text1"/>
          <w:sz w:val="28"/>
          <w:szCs w:val="28"/>
          <w:bdr w:val="none" w:sz="0" w:space="0" w:color="auto" w:frame="1"/>
          <w:lang w:eastAsia="ru-RU"/>
        </w:rPr>
        <w:t xml:space="preserve"> </w:t>
      </w:r>
      <w:proofErr w:type="spellStart"/>
      <w:r w:rsidRPr="00963533">
        <w:rPr>
          <w:rFonts w:eastAsia="Times New Roman" w:cs="Times New Roman"/>
          <w:color w:val="000000" w:themeColor="text1"/>
          <w:sz w:val="28"/>
          <w:szCs w:val="28"/>
          <w:bdr w:val="none" w:sz="0" w:space="0" w:color="auto" w:frame="1"/>
          <w:lang w:eastAsia="ru-RU"/>
        </w:rPr>
        <w:t>по</w:t>
      </w:r>
      <w:proofErr w:type="spellEnd"/>
      <w:r w:rsidRPr="00963533">
        <w:rPr>
          <w:rFonts w:eastAsia="Times New Roman" w:cs="Times New Roman"/>
          <w:color w:val="000000" w:themeColor="text1"/>
          <w:sz w:val="28"/>
          <w:szCs w:val="28"/>
          <w:bdr w:val="none" w:sz="0" w:space="0" w:color="auto" w:frame="1"/>
          <w:lang w:eastAsia="ru-RU"/>
        </w:rPr>
        <w:t xml:space="preserve"> </w:t>
      </w:r>
      <w:proofErr w:type="spellStart"/>
      <w:r w:rsidRPr="00963533">
        <w:rPr>
          <w:rFonts w:eastAsia="Times New Roman" w:cs="Times New Roman"/>
          <w:color w:val="000000" w:themeColor="text1"/>
          <w:sz w:val="28"/>
          <w:szCs w:val="28"/>
          <w:bdr w:val="none" w:sz="0" w:space="0" w:color="auto" w:frame="1"/>
          <w:lang w:eastAsia="ru-RU"/>
        </w:rPr>
        <w:t>предотвращению</w:t>
      </w:r>
      <w:proofErr w:type="spellEnd"/>
      <w:r w:rsidRPr="00963533">
        <w:rPr>
          <w:rFonts w:eastAsia="Times New Roman" w:cs="Times New Roman"/>
          <w:color w:val="000000" w:themeColor="text1"/>
          <w:sz w:val="28"/>
          <w:szCs w:val="28"/>
          <w:bdr w:val="none" w:sz="0" w:space="0" w:color="auto" w:frame="1"/>
          <w:lang w:eastAsia="ru-RU"/>
        </w:rPr>
        <w:t xml:space="preserve"> </w:t>
      </w:r>
      <w:proofErr w:type="spellStart"/>
      <w:r w:rsidRPr="00963533">
        <w:rPr>
          <w:rFonts w:eastAsia="Times New Roman" w:cs="Times New Roman"/>
          <w:color w:val="000000" w:themeColor="text1"/>
          <w:sz w:val="28"/>
          <w:szCs w:val="28"/>
          <w:bdr w:val="none" w:sz="0" w:space="0" w:color="auto" w:frame="1"/>
          <w:lang w:eastAsia="ru-RU"/>
        </w:rPr>
        <w:t>конфликта</w:t>
      </w:r>
      <w:proofErr w:type="spellEnd"/>
      <w:r w:rsidRPr="00963533">
        <w:rPr>
          <w:rFonts w:eastAsia="Times New Roman" w:cs="Times New Roman"/>
          <w:color w:val="000000" w:themeColor="text1"/>
          <w:sz w:val="28"/>
          <w:szCs w:val="28"/>
          <w:bdr w:val="none" w:sz="0" w:space="0" w:color="auto" w:frame="1"/>
          <w:lang w:eastAsia="ru-RU"/>
        </w:rPr>
        <w:t xml:space="preserve"> </w:t>
      </w:r>
      <w:proofErr w:type="spellStart"/>
      <w:r w:rsidRPr="00963533">
        <w:rPr>
          <w:rFonts w:eastAsia="Times New Roman" w:cs="Times New Roman"/>
          <w:color w:val="000000" w:themeColor="text1"/>
          <w:sz w:val="28"/>
          <w:szCs w:val="28"/>
          <w:bdr w:val="none" w:sz="0" w:space="0" w:color="auto" w:frame="1"/>
          <w:lang w:eastAsia="ru-RU"/>
        </w:rPr>
        <w:t>интересов</w:t>
      </w:r>
      <w:proofErr w:type="spellEnd"/>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 Основными мерами по предотвращению конфликтов интересов являются: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распределение полномочий приказом о распределении обязанностей между руководителем и заместителями руководителя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выдача определенному кругу работников доверенностей на совершение действий, отдельных видов сделок;</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 Обязанности руководителя учреждения и работников по предотвращению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3.1. В целях предотвращения конфликта интересов руководитель учреждения и работники обязаны: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исполнять обязанности с учетом разграничения полномочий, установленных локальными нормативными актами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обеспечивать эффективность управления финансовыми, материальными и кадровыми ресурсами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исключить возможность вовлечения учреждения, руководителя учреждения и работников в осуществление противоправной деятельности;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обеспечивать достоверность бухгалтерской отчетности и иной публикуемой информации;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предоставлять исчерпывающую информацию по вопросам, которые могут стать предметом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обеспечивать сохранность денежных средств и другого имущества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 Порядок предотвращения или урегулирования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4.4. Предотвращение или урегулирование конфликта интересов может состоять 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ограничение доступа работника к конкретной информации, которая может затрагивать личные интересы работника;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пересмотре и изменении трудовых обязанностей работника;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lastRenderedPageBreak/>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временном отстранении работника от должности, если его личные интересы входят в противоречие с трудовыми обязанностями;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переводе работника на должность, предусматривающую выполнение трудовых обязанностей, не связанных с конфликтом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отказе работника от своего личного интереса, порождающего конфликт с интересами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увольнении работника из учреждения по инициативе работника;</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Приложение 1 </w:t>
      </w:r>
    </w:p>
    <w:p w:rsidR="00581865" w:rsidRPr="00581865" w:rsidRDefault="00581865" w:rsidP="00581865">
      <w:pPr>
        <w:shd w:val="clear" w:color="auto" w:fill="FFFFFF"/>
        <w:jc w:val="right"/>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к Положению</w:t>
      </w:r>
    </w:p>
    <w:p w:rsidR="00581865" w:rsidRPr="00581865" w:rsidRDefault="00581865" w:rsidP="00581865">
      <w:pPr>
        <w:shd w:val="clear" w:color="auto" w:fill="FFFFFF"/>
        <w:jc w:val="right"/>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о конфликте интересов</w:t>
      </w:r>
    </w:p>
    <w:p w:rsidR="00581865" w:rsidRPr="00581865" w:rsidRDefault="00581865" w:rsidP="00581865">
      <w:pPr>
        <w:shd w:val="clear" w:color="auto" w:fill="FFFFFF"/>
        <w:jc w:val="right"/>
        <w:rPr>
          <w:rFonts w:eastAsia="Times New Roman" w:cs="Times New Roman"/>
          <w:b/>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b/>
          <w:bCs/>
          <w:color w:val="000000" w:themeColor="text1"/>
          <w:sz w:val="28"/>
          <w:szCs w:val="28"/>
          <w:bdr w:val="none" w:sz="0" w:space="0" w:color="auto" w:frame="1"/>
          <w:lang w:val="ru-RU" w:eastAsia="ru-RU"/>
        </w:rPr>
      </w:pPr>
      <w:r w:rsidRPr="00581865">
        <w:rPr>
          <w:rFonts w:eastAsia="Times New Roman" w:cs="Times New Roman"/>
          <w:b/>
          <w:bCs/>
          <w:color w:val="000000" w:themeColor="text1"/>
          <w:sz w:val="28"/>
          <w:szCs w:val="28"/>
          <w:bdr w:val="none" w:sz="0" w:space="0" w:color="auto" w:frame="1"/>
          <w:lang w:val="ru-RU" w:eastAsia="ru-RU"/>
        </w:rPr>
        <w:t>Декларация конфликта интересов</w:t>
      </w: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           Перед заполнением настоящей Декларации я ознакомился с Антикоррупционной политикой в </w:t>
      </w:r>
      <w:r>
        <w:rPr>
          <w:rFonts w:cs="Times New Roman"/>
          <w:color w:val="212529"/>
          <w:sz w:val="28"/>
          <w:szCs w:val="28"/>
          <w:lang w:val="ru-RU"/>
        </w:rPr>
        <w:t>МБОУ «</w:t>
      </w:r>
      <w:proofErr w:type="spellStart"/>
      <w:r>
        <w:rPr>
          <w:rFonts w:cs="Times New Roman"/>
          <w:color w:val="212529"/>
          <w:sz w:val="28"/>
          <w:szCs w:val="28"/>
          <w:lang w:val="ru-RU"/>
        </w:rPr>
        <w:t>Шеморданский</w:t>
      </w:r>
      <w:proofErr w:type="spellEnd"/>
      <w:r>
        <w:rPr>
          <w:rFonts w:cs="Times New Roman"/>
          <w:color w:val="212529"/>
          <w:sz w:val="28"/>
          <w:szCs w:val="28"/>
          <w:lang w:val="ru-RU"/>
        </w:rPr>
        <w:t xml:space="preserve"> лицей «Рост»</w:t>
      </w:r>
      <w:r w:rsidRPr="00581865">
        <w:rPr>
          <w:rFonts w:cs="Times New Roman"/>
          <w:color w:val="212529"/>
          <w:sz w:val="28"/>
          <w:szCs w:val="28"/>
          <w:lang w:val="ru-RU"/>
        </w:rPr>
        <w:t xml:space="preserve"> </w:t>
      </w:r>
      <w:r w:rsidRPr="00581865">
        <w:rPr>
          <w:rFonts w:eastAsia="Times New Roman" w:cs="Times New Roman"/>
          <w:color w:val="000000" w:themeColor="text1"/>
          <w:sz w:val="28"/>
          <w:szCs w:val="28"/>
          <w:bdr w:val="none" w:sz="0" w:space="0" w:color="auto" w:frame="1"/>
          <w:lang w:val="ru-RU"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581865" w:rsidRPr="00581865" w:rsidRDefault="00581865" w:rsidP="00581865">
      <w:pPr>
        <w:shd w:val="clear" w:color="auto" w:fill="FFFFFF"/>
        <w:jc w:val="right"/>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_________________ </w:t>
      </w:r>
    </w:p>
    <w:p w:rsidR="00581865" w:rsidRPr="00581865" w:rsidRDefault="00581865" w:rsidP="00581865">
      <w:pPr>
        <w:shd w:val="clear" w:color="auto" w:fill="FFFFFF"/>
        <w:jc w:val="right"/>
        <w:rPr>
          <w:rFonts w:eastAsia="Times New Roman" w:cs="Times New Roman"/>
          <w:color w:val="000000" w:themeColor="text1"/>
          <w:sz w:val="16"/>
          <w:szCs w:val="16"/>
          <w:bdr w:val="none" w:sz="0" w:space="0" w:color="auto" w:frame="1"/>
          <w:lang w:val="ru-RU" w:eastAsia="ru-RU"/>
        </w:rPr>
      </w:pPr>
      <w:r w:rsidRPr="00581865">
        <w:rPr>
          <w:rFonts w:eastAsia="Times New Roman" w:cs="Times New Roman"/>
          <w:color w:val="000000" w:themeColor="text1"/>
          <w:sz w:val="16"/>
          <w:szCs w:val="16"/>
          <w:bdr w:val="none" w:sz="0" w:space="0" w:color="auto" w:frame="1"/>
          <w:lang w:val="ru-RU" w:eastAsia="ru-RU"/>
        </w:rPr>
        <w:t>(подпись работника)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 Личные интересы.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 Взаимоотношения с государственными (муниципальными) служащими.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 Инсайдерская информация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3.1.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w:t>
      </w:r>
      <w:proofErr w:type="gramStart"/>
      <w:r w:rsidRPr="00581865">
        <w:rPr>
          <w:rFonts w:eastAsia="Times New Roman" w:cs="Times New Roman"/>
          <w:color w:val="000000" w:themeColor="text1"/>
          <w:sz w:val="28"/>
          <w:szCs w:val="28"/>
          <w:bdr w:val="none" w:sz="0" w:space="0" w:color="auto" w:frame="1"/>
          <w:lang w:val="ru-RU" w:eastAsia="ru-RU"/>
        </w:rPr>
        <w:t>во время</w:t>
      </w:r>
      <w:proofErr w:type="gramEnd"/>
      <w:r w:rsidRPr="00581865">
        <w:rPr>
          <w:rFonts w:eastAsia="Times New Roman" w:cs="Times New Roman"/>
          <w:color w:val="000000" w:themeColor="text1"/>
          <w:sz w:val="28"/>
          <w:szCs w:val="28"/>
          <w:bdr w:val="none" w:sz="0" w:space="0" w:color="auto" w:frame="1"/>
          <w:lang w:val="ru-RU" w:eastAsia="ru-RU"/>
        </w:rPr>
        <w:t xml:space="preserve"> исполнении своих обязанностей? __________</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 Ресурсы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5. Равные права работников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5.1. Работают ли члены Вашей семьи или близкие родственники в учреждении, в том числе под Вашим прямым руководством?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6. Подарки и деловое гостеприимство</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6.1. Нарушали ли Вы требования Регламента обмена подарками и знаками делового гостеприимства учреждения?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7. Другие вопросы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Подпись: __________________ </w:t>
      </w:r>
      <w:proofErr w:type="gramStart"/>
      <w:r w:rsidRPr="00581865">
        <w:rPr>
          <w:rFonts w:eastAsia="Times New Roman" w:cs="Times New Roman"/>
          <w:color w:val="000000" w:themeColor="text1"/>
          <w:sz w:val="28"/>
          <w:szCs w:val="28"/>
          <w:bdr w:val="none" w:sz="0" w:space="0" w:color="auto" w:frame="1"/>
          <w:lang w:val="ru-RU" w:eastAsia="ru-RU"/>
        </w:rPr>
        <w:t>ФИО:_</w:t>
      </w:r>
      <w:proofErr w:type="gramEnd"/>
      <w:r w:rsidRPr="00581865">
        <w:rPr>
          <w:rFonts w:eastAsia="Times New Roman" w:cs="Times New Roman"/>
          <w:color w:val="000000" w:themeColor="text1"/>
          <w:sz w:val="28"/>
          <w:szCs w:val="28"/>
          <w:bdr w:val="none" w:sz="0" w:space="0" w:color="auto" w:frame="1"/>
          <w:lang w:val="ru-RU" w:eastAsia="ru-RU"/>
        </w:rPr>
        <w:t>______________________</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r>
        <w:rPr>
          <w:rFonts w:eastAsia="Times New Roman" w:cs="Times New Roman"/>
          <w:b/>
          <w:color w:val="000000" w:themeColor="text1"/>
          <w:sz w:val="28"/>
          <w:szCs w:val="28"/>
          <w:bdr w:val="none" w:sz="0" w:space="0" w:color="auto" w:frame="1"/>
          <w:lang w:val="ru-RU" w:eastAsia="ru-RU"/>
        </w:rPr>
        <w:lastRenderedPageBreak/>
        <w:t>П</w:t>
      </w:r>
      <w:r w:rsidRPr="00581865">
        <w:rPr>
          <w:rFonts w:eastAsia="Times New Roman" w:cs="Times New Roman"/>
          <w:b/>
          <w:color w:val="000000" w:themeColor="text1"/>
          <w:sz w:val="28"/>
          <w:szCs w:val="28"/>
          <w:bdr w:val="none" w:sz="0" w:space="0" w:color="auto" w:frame="1"/>
          <w:lang w:val="ru-RU" w:eastAsia="ru-RU"/>
        </w:rPr>
        <w:t xml:space="preserve">риложение № 4 </w:t>
      </w:r>
    </w:p>
    <w:p w:rsidR="00581865" w:rsidRPr="00581865" w:rsidRDefault="00581865" w:rsidP="00581865">
      <w:pPr>
        <w:shd w:val="clear" w:color="auto" w:fill="FFFFFF"/>
        <w:jc w:val="right"/>
        <w:rPr>
          <w:rFonts w:eastAsia="Times New Roman" w:cs="Times New Roman"/>
          <w:b/>
          <w:color w:val="000000" w:themeColor="text1"/>
          <w:sz w:val="28"/>
          <w:szCs w:val="28"/>
          <w:bdr w:val="none" w:sz="0" w:space="0" w:color="auto" w:frame="1"/>
          <w:lang w:val="ru-RU" w:eastAsia="ru-RU"/>
        </w:rPr>
      </w:pPr>
      <w:r w:rsidRPr="00581865">
        <w:rPr>
          <w:rFonts w:eastAsia="Times New Roman" w:cs="Times New Roman"/>
          <w:b/>
          <w:color w:val="000000" w:themeColor="text1"/>
          <w:sz w:val="28"/>
          <w:szCs w:val="28"/>
          <w:bdr w:val="none" w:sz="0" w:space="0" w:color="auto" w:frame="1"/>
          <w:lang w:val="ru-RU" w:eastAsia="ru-RU"/>
        </w:rPr>
        <w:t>к Антикоррупционной политике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p>
    <w:p w:rsidR="00581865" w:rsidRPr="00581865" w:rsidRDefault="00581865" w:rsidP="00581865">
      <w:pPr>
        <w:shd w:val="clear" w:color="auto" w:fill="FFFFFF"/>
        <w:jc w:val="center"/>
        <w:rPr>
          <w:rFonts w:eastAsia="Times New Roman" w:cs="Times New Roman"/>
          <w:color w:val="000000" w:themeColor="text1"/>
          <w:sz w:val="28"/>
          <w:szCs w:val="28"/>
          <w:lang w:val="ru-RU" w:eastAsia="ru-RU"/>
        </w:rPr>
      </w:pPr>
      <w:r w:rsidRPr="00581865">
        <w:rPr>
          <w:rFonts w:eastAsia="Times New Roman" w:cs="Times New Roman"/>
          <w:b/>
          <w:bCs/>
          <w:color w:val="000000" w:themeColor="text1"/>
          <w:sz w:val="28"/>
          <w:szCs w:val="28"/>
          <w:bdr w:val="none" w:sz="0" w:space="0" w:color="auto" w:frame="1"/>
          <w:lang w:val="ru-RU" w:eastAsia="ru-RU"/>
        </w:rPr>
        <w:t xml:space="preserve">Регламент обмена подарками и знаками делового гостеприимства в </w:t>
      </w:r>
      <w:r>
        <w:rPr>
          <w:rFonts w:cs="Times New Roman"/>
          <w:b/>
          <w:color w:val="212529"/>
          <w:sz w:val="28"/>
          <w:szCs w:val="28"/>
          <w:lang w:val="ru-RU"/>
        </w:rPr>
        <w:t>МБОУ «</w:t>
      </w:r>
      <w:proofErr w:type="spellStart"/>
      <w:r>
        <w:rPr>
          <w:rFonts w:cs="Times New Roman"/>
          <w:b/>
          <w:color w:val="212529"/>
          <w:sz w:val="28"/>
          <w:szCs w:val="28"/>
          <w:lang w:val="ru-RU"/>
        </w:rPr>
        <w:t>Шеморданский</w:t>
      </w:r>
      <w:proofErr w:type="spellEnd"/>
      <w:r>
        <w:rPr>
          <w:rFonts w:cs="Times New Roman"/>
          <w:b/>
          <w:color w:val="212529"/>
          <w:sz w:val="28"/>
          <w:szCs w:val="28"/>
          <w:lang w:val="ru-RU"/>
        </w:rPr>
        <w:t xml:space="preserve"> лицей «Рост»</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 Общие положения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 xml:space="preserve">1.1. Настоящий Регламент обмена деловыми подарками и знаками делового гостеприимства (далее – Регламент обмена деловыми подарками) в </w:t>
      </w:r>
      <w:r>
        <w:rPr>
          <w:rFonts w:cs="Times New Roman"/>
          <w:color w:val="212529"/>
          <w:sz w:val="28"/>
          <w:szCs w:val="28"/>
          <w:lang w:val="ru-RU"/>
        </w:rPr>
        <w:t>МБОУ «</w:t>
      </w:r>
      <w:proofErr w:type="spellStart"/>
      <w:r>
        <w:rPr>
          <w:rFonts w:cs="Times New Roman"/>
          <w:color w:val="212529"/>
          <w:sz w:val="28"/>
          <w:szCs w:val="28"/>
          <w:lang w:val="ru-RU"/>
        </w:rPr>
        <w:t>Шеморданский</w:t>
      </w:r>
      <w:proofErr w:type="spellEnd"/>
      <w:r>
        <w:rPr>
          <w:rFonts w:cs="Times New Roman"/>
          <w:color w:val="212529"/>
          <w:sz w:val="28"/>
          <w:szCs w:val="28"/>
          <w:lang w:val="ru-RU"/>
        </w:rPr>
        <w:t xml:space="preserve"> лицей «Рост»</w:t>
      </w:r>
      <w:r w:rsidRPr="00581865">
        <w:rPr>
          <w:rFonts w:eastAsia="Times New Roman" w:cs="Times New Roman"/>
          <w:color w:val="000000" w:themeColor="text1"/>
          <w:sz w:val="28"/>
          <w:szCs w:val="28"/>
          <w:bdr w:val="none" w:sz="0" w:space="0" w:color="auto" w:frame="1"/>
          <w:lang w:val="ru-RU" w:eastAsia="ru-RU"/>
        </w:rPr>
        <w:t xml:space="preserve"> (далее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1.2. Целями Регламента обмена деловыми подарками являются: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 Правила обмена деловыми подарками и знаками делового гостеприимства.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2.7. Учреждение не приемлет коррупции. Подарки не должны быть использованы для дачи или получения </w:t>
      </w:r>
      <w:proofErr w:type="gramStart"/>
      <w:r w:rsidRPr="00581865">
        <w:rPr>
          <w:rFonts w:eastAsia="Times New Roman" w:cs="Times New Roman"/>
          <w:color w:val="000000" w:themeColor="text1"/>
          <w:sz w:val="28"/>
          <w:szCs w:val="28"/>
          <w:bdr w:val="none" w:sz="0" w:space="0" w:color="auto" w:frame="1"/>
          <w:lang w:val="ru-RU" w:eastAsia="ru-RU"/>
        </w:rPr>
        <w:t>взяток</w:t>
      </w:r>
      <w:proofErr w:type="gramEnd"/>
      <w:r w:rsidRPr="00581865">
        <w:rPr>
          <w:rFonts w:eastAsia="Times New Roman" w:cs="Times New Roman"/>
          <w:color w:val="000000" w:themeColor="text1"/>
          <w:sz w:val="28"/>
          <w:szCs w:val="28"/>
          <w:bdr w:val="none" w:sz="0" w:space="0" w:color="auto" w:frame="1"/>
          <w:lang w:val="ru-RU" w:eastAsia="ru-RU"/>
        </w:rPr>
        <w:t xml:space="preserve"> или коммерческого подкупа.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2.10. Подарки и услуги не должны ставить под сомнение имидж или деловую репутацию учреждения или ее работника.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отказаться от них и немедленно уведомить своего непосредственного руководителя о факте предложения подарка (вознаграждения);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lang w:val="ru-RU" w:eastAsia="ru-RU"/>
        </w:rPr>
        <w:t>–</w:t>
      </w:r>
      <w:r w:rsidRPr="00F762C5">
        <w:rPr>
          <w:rFonts w:eastAsia="Times New Roman" w:cs="Times New Roman"/>
          <w:color w:val="000000" w:themeColor="text1"/>
          <w:sz w:val="28"/>
          <w:szCs w:val="28"/>
          <w:lang w:eastAsia="ru-RU"/>
        </w:rPr>
        <w:t> </w:t>
      </w:r>
      <w:r w:rsidRPr="00581865">
        <w:rPr>
          <w:rFonts w:eastAsia="Times New Roman" w:cs="Times New Roman"/>
          <w:color w:val="000000" w:themeColor="text1"/>
          <w:sz w:val="28"/>
          <w:szCs w:val="28"/>
          <w:bdr w:val="none" w:sz="0" w:space="0" w:color="auto" w:frame="1"/>
          <w:lang w:val="ru-RU" w:eastAsia="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3. Область применения</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right"/>
        <w:rPr>
          <w:rFonts w:eastAsia="Times New Roman" w:cs="Times New Roman"/>
          <w:color w:val="000000" w:themeColor="text1"/>
          <w:sz w:val="28"/>
          <w:szCs w:val="28"/>
          <w:bdr w:val="none" w:sz="0" w:space="0" w:color="auto" w:frame="1"/>
          <w:lang w:val="ru-RU" w:eastAsia="ru-RU"/>
        </w:rPr>
      </w:pPr>
      <w:r w:rsidRPr="00581865">
        <w:rPr>
          <w:rFonts w:eastAsia="Times New Roman" w:cs="Times New Roman"/>
          <w:color w:val="000000" w:themeColor="text1"/>
          <w:sz w:val="28"/>
          <w:szCs w:val="28"/>
          <w:bdr w:val="none" w:sz="0" w:space="0" w:color="auto" w:frame="1"/>
          <w:lang w:val="ru-RU" w:eastAsia="ru-RU"/>
        </w:rPr>
        <w:lastRenderedPageBreak/>
        <w:t xml:space="preserve">Приложение № 5 </w:t>
      </w:r>
    </w:p>
    <w:p w:rsidR="00581865" w:rsidRPr="00581865" w:rsidRDefault="00581865" w:rsidP="00581865">
      <w:pPr>
        <w:shd w:val="clear" w:color="auto" w:fill="FFFFFF"/>
        <w:jc w:val="right"/>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к Антикоррупционной политике</w:t>
      </w:r>
    </w:p>
    <w:p w:rsidR="00581865" w:rsidRPr="00581865" w:rsidRDefault="00581865" w:rsidP="00581865">
      <w:pPr>
        <w:shd w:val="clear" w:color="auto" w:fill="FFFFFF"/>
        <w:jc w:val="right"/>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Антикоррупционная оговорка</w:t>
      </w:r>
    </w:p>
    <w:p w:rsidR="00581865" w:rsidRPr="00581865" w:rsidRDefault="00581865" w:rsidP="00581865">
      <w:pPr>
        <w:shd w:val="clear" w:color="auto" w:fill="FFFFFF"/>
        <w:jc w:val="both"/>
        <w:rPr>
          <w:rFonts w:eastAsia="Times New Roman" w:cs="Times New Roman"/>
          <w:color w:val="000000" w:themeColor="text1"/>
          <w:sz w:val="28"/>
          <w:szCs w:val="28"/>
          <w:bdr w:val="none" w:sz="0" w:space="0" w:color="auto" w:frame="1"/>
          <w:lang w:val="ru-RU" w:eastAsia="ru-RU"/>
        </w:rPr>
      </w:pP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Статья 1.</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Статья 2.</w:t>
      </w:r>
    </w:p>
    <w:p w:rsidR="00581865" w:rsidRPr="00581865" w:rsidRDefault="00581865" w:rsidP="00581865">
      <w:pPr>
        <w:shd w:val="clear" w:color="auto" w:fill="FFFFFF"/>
        <w:jc w:val="both"/>
        <w:rPr>
          <w:rFonts w:eastAsia="Times New Roman" w:cs="Times New Roman"/>
          <w:color w:val="000000" w:themeColor="text1"/>
          <w:sz w:val="28"/>
          <w:szCs w:val="28"/>
          <w:lang w:val="ru-RU" w:eastAsia="ru-RU"/>
        </w:rPr>
      </w:pPr>
      <w:r w:rsidRPr="00581865">
        <w:rPr>
          <w:rFonts w:eastAsia="Times New Roman" w:cs="Times New Roman"/>
          <w:color w:val="000000" w:themeColor="text1"/>
          <w:sz w:val="28"/>
          <w:szCs w:val="28"/>
          <w:bdr w:val="none" w:sz="0" w:space="0" w:color="auto" w:frame="1"/>
          <w:lang w:val="ru-RU" w:eastAsia="ru-RU"/>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w:t>
      </w:r>
      <w:r w:rsidRPr="00581865">
        <w:rPr>
          <w:rFonts w:eastAsia="Times New Roman" w:cs="Times New Roman"/>
          <w:color w:val="000000" w:themeColor="text1"/>
          <w:sz w:val="28"/>
          <w:szCs w:val="28"/>
          <w:bdr w:val="none" w:sz="0" w:space="0" w:color="auto" w:frame="1"/>
          <w:lang w:val="ru-RU" w:eastAsia="ru-RU"/>
        </w:rPr>
        <w:lastRenderedPageBreak/>
        <w:t>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581865" w:rsidRPr="00581865" w:rsidRDefault="00581865" w:rsidP="00581865">
      <w:pPr>
        <w:jc w:val="both"/>
        <w:rPr>
          <w:rFonts w:cs="Times New Roman" w:hint="eastAsia"/>
          <w:color w:val="000000" w:themeColor="text1"/>
          <w:sz w:val="28"/>
          <w:szCs w:val="28"/>
          <w:lang w:val="ru-RU"/>
        </w:rPr>
      </w:pPr>
    </w:p>
    <w:p w:rsidR="00154F29" w:rsidRPr="002E75B0" w:rsidRDefault="00154F29">
      <w:pPr>
        <w:tabs>
          <w:tab w:val="left" w:pos="720"/>
          <w:tab w:val="left" w:pos="1713"/>
        </w:tabs>
        <w:spacing w:line="276" w:lineRule="auto"/>
        <w:ind w:left="720"/>
        <w:jc w:val="center"/>
        <w:rPr>
          <w:rFonts w:ascii="Times New Roman" w:hAnsi="Times New Roman" w:cs="Times New Roman"/>
          <w:b/>
          <w:lang w:val="ru-RU"/>
        </w:rPr>
      </w:pPr>
    </w:p>
    <w:sectPr w:rsidR="00154F29" w:rsidRPr="002E75B0">
      <w:headerReference w:type="default" r:id="rId8"/>
      <w:footerReference w:type="default" r:id="rId9"/>
      <w:pgSz w:w="12240" w:h="15840"/>
      <w:pgMar w:top="1475" w:right="1134" w:bottom="1412" w:left="1134" w:header="568" w:footer="85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8A7" w:rsidRDefault="002048A7">
      <w:pPr>
        <w:rPr>
          <w:rFonts w:hint="eastAsia"/>
        </w:rPr>
      </w:pPr>
      <w:r>
        <w:separator/>
      </w:r>
    </w:p>
  </w:endnote>
  <w:endnote w:type="continuationSeparator" w:id="0">
    <w:p w:rsidR="002048A7" w:rsidRDefault="002048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OpenSymbol;Arial Unicode MS">
    <w:altName w:val="Times New Roman"/>
    <w:panose1 w:val="00000000000000000000"/>
    <w:charset w:val="00"/>
    <w:family w:val="roman"/>
    <w:notTrueType/>
    <w:pitch w:val="default"/>
  </w:font>
  <w:font w:name="OpenSymbol">
    <w:altName w:val="Arial Unicode MS"/>
    <w:charset w:val="CC"/>
    <w:family w:val="roman"/>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F29" w:rsidRDefault="009667DD">
    <w:pPr>
      <w:pStyle w:val="af4"/>
      <w:jc w:val="center"/>
      <w:rPr>
        <w:rFonts w:hint="eastAsia"/>
      </w:rPr>
    </w:pPr>
    <w:r>
      <w:fldChar w:fldCharType="begin"/>
    </w:r>
    <w:r>
      <w:instrText>PAGE</w:instrText>
    </w:r>
    <w:r>
      <w:fldChar w:fldCharType="separate"/>
    </w:r>
    <w:r w:rsidR="00090E3A">
      <w:rPr>
        <w:rFonts w:hint="eastAsia"/>
        <w:noProof/>
      </w:rPr>
      <w:t>22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8A7" w:rsidRDefault="002048A7">
      <w:pPr>
        <w:rPr>
          <w:rFonts w:hint="eastAsia"/>
        </w:rPr>
      </w:pPr>
      <w:r>
        <w:separator/>
      </w:r>
    </w:p>
  </w:footnote>
  <w:footnote w:type="continuationSeparator" w:id="0">
    <w:p w:rsidR="002048A7" w:rsidRDefault="002048A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F29" w:rsidRDefault="00154F29">
    <w:pPr>
      <w:jc w:val="center"/>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2A6"/>
    <w:multiLevelType w:val="multilevel"/>
    <w:tmpl w:val="73EEEBB0"/>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15:restartNumberingAfterBreak="0">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182469"/>
    <w:multiLevelType w:val="multilevel"/>
    <w:tmpl w:val="152204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6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29"/>
    <w:rsid w:val="00090E3A"/>
    <w:rsid w:val="00154F29"/>
    <w:rsid w:val="002048A7"/>
    <w:rsid w:val="002E75B0"/>
    <w:rsid w:val="00561251"/>
    <w:rsid w:val="00581865"/>
    <w:rsid w:val="008803DF"/>
    <w:rsid w:val="009667DD"/>
    <w:rsid w:val="00EA69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9335"/>
  <w15:docId w15:val="{31AC2009-517F-4360-AB6D-49AEDA5F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2"/>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0"/>
    <w:next w:val="a1"/>
    <w:uiPriority w:val="9"/>
    <w:qFormat/>
    <w:pPr>
      <w:numPr>
        <w:numId w:val="1"/>
      </w:numPr>
      <w:outlineLvl w:val="0"/>
    </w:pPr>
    <w:rPr>
      <w:b/>
      <w:bCs/>
      <w:sz w:val="36"/>
      <w:szCs w:val="36"/>
    </w:rPr>
  </w:style>
  <w:style w:type="paragraph" w:styleId="2">
    <w:name w:val="heading 2"/>
    <w:basedOn w:val="a"/>
    <w:next w:val="a"/>
    <w:uiPriority w:val="9"/>
    <w:unhideWhenUsed/>
    <w:qFormat/>
    <w:pPr>
      <w:keepNext/>
      <w:numPr>
        <w:ilvl w:val="1"/>
        <w:numId w:val="1"/>
      </w:numPr>
      <w:jc w:val="both"/>
      <w:outlineLvl w:val="1"/>
    </w:pPr>
    <w:rPr>
      <w:b/>
    </w:rPr>
  </w:style>
  <w:style w:type="paragraph" w:styleId="3">
    <w:name w:val="heading 3"/>
    <w:basedOn w:val="a0"/>
    <w:next w:val="a1"/>
    <w:uiPriority w:val="9"/>
    <w:semiHidden/>
    <w:unhideWhenUsed/>
    <w:qFormat/>
    <w:pPr>
      <w:numPr>
        <w:ilvl w:val="2"/>
        <w:numId w:val="1"/>
      </w:numPr>
      <w:spacing w:before="140"/>
      <w:outlineLvl w:val="2"/>
    </w:pPr>
    <w:rPr>
      <w:b/>
      <w:bCs/>
    </w:rPr>
  </w:style>
  <w:style w:type="paragraph" w:styleId="4">
    <w:name w:val="heading 4"/>
    <w:basedOn w:val="a0"/>
    <w:next w:val="a1"/>
    <w:uiPriority w:val="9"/>
    <w:semiHidden/>
    <w:unhideWhenUsed/>
    <w:qFormat/>
    <w:pPr>
      <w:numPr>
        <w:ilvl w:val="3"/>
        <w:numId w:val="1"/>
      </w:numPr>
      <w:spacing w:before="120"/>
      <w:outlineLvl w:val="3"/>
    </w:pPr>
    <w:rPr>
      <w:b/>
      <w:bCs/>
      <w:i/>
      <w:iCs/>
      <w:sz w:val="27"/>
      <w:szCs w:val="27"/>
    </w:rPr>
  </w:style>
  <w:style w:type="paragraph" w:styleId="5">
    <w:name w:val="heading 5"/>
    <w:basedOn w:val="a0"/>
    <w:next w:val="a1"/>
    <w:uiPriority w:val="9"/>
    <w:semiHidden/>
    <w:unhideWhenUsed/>
    <w:qFormat/>
    <w:pPr>
      <w:numPr>
        <w:ilvl w:val="4"/>
        <w:numId w:val="1"/>
      </w:numPr>
      <w:spacing w:before="120" w:after="60"/>
      <w:outlineLvl w:val="4"/>
    </w:pPr>
    <w:rPr>
      <w:b/>
      <w:bCs/>
      <w:sz w:val="24"/>
      <w:szCs w:val="24"/>
    </w:rPr>
  </w:style>
  <w:style w:type="paragraph" w:styleId="6">
    <w:name w:val="heading 6"/>
    <w:basedOn w:val="a0"/>
    <w:next w:val="a1"/>
    <w:uiPriority w:val="9"/>
    <w:semiHidden/>
    <w:unhideWhenUsed/>
    <w:qFormat/>
    <w:pPr>
      <w:numPr>
        <w:ilvl w:val="5"/>
        <w:numId w:val="1"/>
      </w:numPr>
      <w:spacing w:before="60" w:after="60"/>
      <w:outlineLvl w:val="5"/>
    </w:pPr>
    <w:rPr>
      <w:b/>
      <w:bCs/>
      <w:i/>
      <w:iCs/>
      <w:sz w:val="24"/>
      <w:szCs w:val="24"/>
    </w:rPr>
  </w:style>
  <w:style w:type="paragraph" w:styleId="7">
    <w:name w:val="heading 7"/>
    <w:basedOn w:val="a0"/>
    <w:next w:val="a1"/>
    <w:qFormat/>
    <w:pPr>
      <w:numPr>
        <w:ilvl w:val="6"/>
        <w:numId w:val="1"/>
      </w:numPr>
      <w:spacing w:before="60" w:after="60"/>
      <w:outlineLvl w:val="6"/>
    </w:pPr>
    <w:rPr>
      <w:b/>
      <w:bCs/>
      <w:sz w:val="22"/>
      <w:szCs w:val="22"/>
    </w:rPr>
  </w:style>
  <w:style w:type="paragraph" w:styleId="8">
    <w:name w:val="heading 8"/>
    <w:basedOn w:val="a0"/>
    <w:next w:val="a1"/>
    <w:qFormat/>
    <w:pPr>
      <w:numPr>
        <w:ilvl w:val="7"/>
        <w:numId w:val="1"/>
      </w:numPr>
      <w:spacing w:before="60" w:after="60"/>
      <w:outlineLvl w:val="7"/>
    </w:pPr>
    <w:rPr>
      <w:b/>
      <w:bCs/>
      <w:i/>
      <w:iCs/>
      <w:sz w:val="22"/>
      <w:szCs w:val="22"/>
    </w:rPr>
  </w:style>
  <w:style w:type="paragraph" w:styleId="9">
    <w:name w:val="heading 9"/>
    <w:basedOn w:val="a0"/>
    <w:next w:val="a1"/>
    <w:qFormat/>
    <w:pPr>
      <w:numPr>
        <w:ilvl w:val="8"/>
        <w:numId w:val="1"/>
      </w:numPr>
      <w:spacing w:before="60" w:after="60"/>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3z0">
    <w:name w:val="WW8Num3z0"/>
    <w:qFormat/>
    <w:rPr>
      <w:rFonts w:ascii="OpenSymbol;Arial Unicode MS" w:hAnsi="OpenSymbol;Arial Unicode MS" w:cs="OpenSymbol;Arial Unicode MS"/>
      <w:sz w:val="28"/>
      <w:szCs w:val="28"/>
    </w:rPr>
  </w:style>
  <w:style w:type="character" w:customStyle="1" w:styleId="WW8Num3z3">
    <w:name w:val="WW8Num3z3"/>
    <w:qFormat/>
    <w:rPr>
      <w:rFonts w:ascii="Symbol" w:hAnsi="Symbol" w:cs="OpenSymbol;Arial Unicode MS"/>
    </w:rPr>
  </w:style>
  <w:style w:type="character" w:customStyle="1" w:styleId="a5">
    <w:name w:val="Маркеры списка"/>
    <w:qFormat/>
    <w:rPr>
      <w:rFonts w:ascii="OpenSymbol" w:eastAsia="OpenSymbol" w:hAnsi="OpenSymbol" w:cs="OpenSymbol"/>
    </w:rPr>
  </w:style>
  <w:style w:type="character" w:styleId="a6">
    <w:name w:val="Strong"/>
    <w:basedOn w:val="a2"/>
    <w:qFormat/>
    <w:rPr>
      <w:b/>
      <w:bCs/>
    </w:rPr>
  </w:style>
  <w:style w:type="character" w:styleId="a7">
    <w:name w:val="Emphasis"/>
    <w:basedOn w:val="a2"/>
    <w:qFormat/>
    <w:rPr>
      <w:i/>
      <w:iCs/>
    </w:rPr>
  </w:style>
  <w:style w:type="character" w:customStyle="1" w:styleId="a8">
    <w:name w:val="Символ нумерации"/>
    <w:qFormat/>
  </w:style>
  <w:style w:type="character" w:customStyle="1" w:styleId="-">
    <w:name w:val="Интернет-ссылка"/>
    <w:rPr>
      <w:color w:val="000080"/>
      <w:u w:val="single"/>
    </w:rPr>
  </w:style>
  <w:style w:type="character" w:customStyle="1" w:styleId="a9">
    <w:name w:val="Символ сноски"/>
    <w:qFormat/>
  </w:style>
  <w:style w:type="character" w:customStyle="1" w:styleId="aa">
    <w:name w:val="Привязка сноски"/>
    <w:rPr>
      <w:vertAlign w:val="superscript"/>
    </w:rPr>
  </w:style>
  <w:style w:type="character" w:customStyle="1" w:styleId="ab">
    <w:name w:val="Привязка концевой сноски"/>
    <w:rPr>
      <w:vertAlign w:val="superscript"/>
    </w:rPr>
  </w:style>
  <w:style w:type="character" w:customStyle="1" w:styleId="ac">
    <w:name w:val="Символ концевой сноски"/>
    <w:qFormat/>
  </w:style>
  <w:style w:type="paragraph" w:styleId="a0">
    <w:name w:val="Title"/>
    <w:basedOn w:val="a"/>
    <w:next w:val="a1"/>
    <w:uiPriority w:val="10"/>
    <w:qFormat/>
    <w:pPr>
      <w:keepNext/>
      <w:spacing w:before="240" w:after="120"/>
    </w:pPr>
    <w:rPr>
      <w:rFonts w:ascii="Liberation Sans" w:eastAsia="Microsoft YaHei" w:hAnsi="Liberation Sans"/>
      <w:sz w:val="28"/>
      <w:szCs w:val="28"/>
    </w:rPr>
  </w:style>
  <w:style w:type="paragraph" w:styleId="a1">
    <w:name w:val="Body Text"/>
    <w:basedOn w:val="a"/>
    <w:pPr>
      <w:spacing w:after="140" w:line="288" w:lineRule="auto"/>
    </w:pPr>
  </w:style>
  <w:style w:type="paragraph" w:styleId="ad">
    <w:name w:val="List"/>
    <w:basedOn w:val="a1"/>
  </w:style>
  <w:style w:type="paragraph" w:styleId="ae">
    <w:name w:val="caption"/>
    <w:basedOn w:val="a"/>
    <w:qFormat/>
    <w:pPr>
      <w:suppressLineNumbers/>
      <w:spacing w:before="120" w:after="120"/>
    </w:pPr>
    <w:rPr>
      <w:i/>
      <w:iCs/>
    </w:rPr>
  </w:style>
  <w:style w:type="paragraph" w:styleId="af">
    <w:name w:val="index heading"/>
    <w:basedOn w:val="a"/>
    <w:qFormat/>
    <w:pPr>
      <w:suppressLineNumbers/>
    </w:pPr>
  </w:style>
  <w:style w:type="paragraph" w:customStyle="1" w:styleId="af0">
    <w:name w:val="Верхний и нижний колонтитулы"/>
    <w:basedOn w:val="a"/>
    <w:qFormat/>
    <w:pPr>
      <w:suppressLineNumbers/>
      <w:tabs>
        <w:tab w:val="center" w:pos="4986"/>
        <w:tab w:val="right" w:pos="9972"/>
      </w:tabs>
    </w:pPr>
  </w:style>
  <w:style w:type="paragraph" w:styleId="af1">
    <w:name w:val="header"/>
    <w:basedOn w:val="af0"/>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ConsNormal">
    <w:name w:val="ConsNormal"/>
    <w:qFormat/>
    <w:pPr>
      <w:widowControl w:val="0"/>
      <w:suppressAutoHyphens/>
      <w:ind w:firstLine="720"/>
    </w:pPr>
    <w:rPr>
      <w:rFonts w:ascii="Courier New" w:eastAsia="Times New Roman" w:hAnsi="Courier New" w:cs="Courier New"/>
      <w:sz w:val="16"/>
      <w:szCs w:val="16"/>
      <w:lang w:val="ru-RU" w:bidi="ar-SA"/>
    </w:rPr>
  </w:style>
  <w:style w:type="paragraph" w:customStyle="1" w:styleId="ConsPlusNormal">
    <w:name w:val="ConsPlusNormal"/>
    <w:qFormat/>
    <w:pPr>
      <w:suppressAutoHyphens/>
    </w:pPr>
    <w:rPr>
      <w:rFonts w:ascii="Times New Roman" w:eastAsia="Times New Roman" w:hAnsi="Times New Roman" w:cs="Times New Roman"/>
      <w:sz w:val="28"/>
      <w:szCs w:val="28"/>
      <w:lang w:val="ru-RU" w:bidi="ar-SA"/>
    </w:rPr>
  </w:style>
  <w:style w:type="paragraph" w:customStyle="1" w:styleId="10">
    <w:name w:val="Заголовок 10"/>
    <w:basedOn w:val="a0"/>
    <w:next w:val="a1"/>
    <w:qFormat/>
    <w:pPr>
      <w:spacing w:before="60" w:after="60"/>
      <w:outlineLvl w:val="8"/>
    </w:pPr>
    <w:rPr>
      <w:b/>
      <w:bCs/>
      <w:sz w:val="21"/>
      <w:szCs w:val="21"/>
    </w:rPr>
  </w:style>
  <w:style w:type="paragraph" w:styleId="af4">
    <w:name w:val="footer"/>
    <w:basedOn w:val="af0"/>
  </w:style>
  <w:style w:type="paragraph" w:customStyle="1" w:styleId="Default">
    <w:name w:val="Default"/>
    <w:qFormat/>
    <w:pPr>
      <w:suppressAutoHyphens/>
    </w:pPr>
    <w:rPr>
      <w:rFonts w:ascii="Times New Roman" w:eastAsia="Times New Roman" w:hAnsi="Times New Roman" w:cs="Times New Roman"/>
      <w:color w:val="000000"/>
      <w:sz w:val="24"/>
      <w:lang w:val="ru-RU" w:bidi="ar-SA"/>
    </w:rPr>
  </w:style>
  <w:style w:type="paragraph" w:styleId="af5">
    <w:name w:val="Normal (Web)"/>
    <w:basedOn w:val="a"/>
    <w:qFormat/>
    <w:pPr>
      <w:spacing w:beforeAutospacing="1" w:afterAutospacing="1"/>
    </w:pPr>
    <w:rPr>
      <w:rFonts w:ascii="Times New Roman" w:eastAsia="Times New Roman" w:hAnsi="Times New Roman" w:cs="Times New Roman"/>
      <w:kern w:val="0"/>
      <w:lang w:val="ru-RU" w:eastAsia="ru-RU" w:bidi="ar-SA"/>
    </w:rPr>
  </w:style>
  <w:style w:type="paragraph" w:styleId="af6">
    <w:name w:val="No Spacing"/>
    <w:qFormat/>
    <w:rPr>
      <w:rFonts w:ascii="Calibri" w:eastAsia="Calibri" w:hAnsi="Calibri" w:cs="Times New Roman"/>
      <w:kern w:val="0"/>
      <w:sz w:val="22"/>
      <w:szCs w:val="22"/>
      <w:lang w:val="ru-RU" w:eastAsia="en-US" w:bidi="ar-SA"/>
    </w:rPr>
  </w:style>
  <w:style w:type="paragraph" w:styleId="af7">
    <w:name w:val="Subtitle"/>
    <w:basedOn w:val="a"/>
    <w:next w:val="a1"/>
    <w:qFormat/>
    <w:pPr>
      <w:jc w:val="center"/>
    </w:pPr>
    <w:rPr>
      <w:szCs w:val="20"/>
    </w:rPr>
  </w:style>
  <w:style w:type="paragraph" w:styleId="af8">
    <w:name w:val="footnote text"/>
    <w:basedOn w:val="a"/>
    <w:pPr>
      <w:suppressLineNumbers/>
      <w:ind w:left="339" w:hanging="339"/>
    </w:pPr>
    <w:rPr>
      <w:sz w:val="20"/>
      <w:szCs w:val="20"/>
    </w:rPr>
  </w:style>
  <w:style w:type="paragraph" w:customStyle="1" w:styleId="af9">
    <w:name w:val="_Обычный"/>
    <w:basedOn w:val="a"/>
    <w:qFormat/>
    <w:pPr>
      <w:jc w:val="both"/>
    </w:pPr>
    <w:rPr>
      <w:rFonts w:eastAsiaTheme="minorHAnsi" w:cstheme="minorBidi"/>
    </w:rPr>
  </w:style>
  <w:style w:type="paragraph" w:customStyle="1" w:styleId="afa">
    <w:name w:val="_Пункт"/>
    <w:basedOn w:val="af9"/>
    <w:qFormat/>
    <w:pPr>
      <w:tabs>
        <w:tab w:val="left" w:pos="567"/>
        <w:tab w:val="left" w:pos="1276"/>
      </w:tabs>
      <w:spacing w:line="276" w:lineRule="auto"/>
    </w:pPr>
    <w:rPr>
      <w:rFonts w:eastAsia="Times New Roman" w:cs="Times New Roman"/>
      <w:szCs w:val="28"/>
    </w:rPr>
  </w:style>
  <w:style w:type="paragraph" w:styleId="afb">
    <w:name w:val="List Paragraph"/>
    <w:basedOn w:val="a"/>
    <w:uiPriority w:val="34"/>
    <w:qFormat/>
    <w:pPr>
      <w:ind w:left="720"/>
      <w:contextualSpacing/>
    </w:pPr>
  </w:style>
  <w:style w:type="numbering" w:customStyle="1" w:styleId="WW8Num3">
    <w:name w:val="WW8Num3"/>
    <w:qFormat/>
  </w:style>
  <w:style w:type="paragraph" w:styleId="afc">
    <w:name w:val="Balloon Text"/>
    <w:basedOn w:val="a"/>
    <w:link w:val="afd"/>
    <w:uiPriority w:val="99"/>
    <w:semiHidden/>
    <w:unhideWhenUsed/>
    <w:rsid w:val="008803DF"/>
    <w:rPr>
      <w:rFonts w:ascii="Segoe UI" w:hAnsi="Segoe UI"/>
      <w:sz w:val="18"/>
      <w:szCs w:val="16"/>
    </w:rPr>
  </w:style>
  <w:style w:type="character" w:customStyle="1" w:styleId="afd">
    <w:name w:val="Текст выноски Знак"/>
    <w:basedOn w:val="a2"/>
    <w:link w:val="afc"/>
    <w:uiPriority w:val="99"/>
    <w:semiHidden/>
    <w:rsid w:val="008803DF"/>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34</Pages>
  <Words>10105</Words>
  <Characters>57599</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Мавлетовна</dc:creator>
  <dc:description/>
  <cp:lastModifiedBy>Гульназ Мавлетовна</cp:lastModifiedBy>
  <cp:revision>5</cp:revision>
  <cp:lastPrinted>2026-06-11T07:59:00Z</cp:lastPrinted>
  <dcterms:created xsi:type="dcterms:W3CDTF">2026-06-11T07:55:00Z</dcterms:created>
  <dcterms:modified xsi:type="dcterms:W3CDTF">2026-06-18T11:55:00Z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